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1981" w:rsidR="00DD1170" w:rsidP="0005441E" w:rsidRDefault="733CC788" w14:paraId="3106350C" w14:textId="63965524">
      <w:pPr>
        <w:jc w:val="right"/>
        <w:rPr>
          <w:sz w:val="22"/>
          <w:szCs w:val="22"/>
        </w:rPr>
      </w:pPr>
      <w:r w:rsidRPr="00BC1981">
        <w:rPr>
          <w:sz w:val="22"/>
          <w:szCs w:val="22"/>
        </w:rPr>
        <w:t>June</w:t>
      </w:r>
      <w:r w:rsidRPr="00BC1981" w:rsidR="00F74C6B">
        <w:rPr>
          <w:sz w:val="22"/>
          <w:szCs w:val="22"/>
        </w:rPr>
        <w:t xml:space="preserve"> 2026</w:t>
      </w:r>
    </w:p>
    <w:p w:rsidRPr="00BC1981" w:rsidR="00506C48" w:rsidP="00BC1981" w:rsidRDefault="007A5BA0" w14:paraId="4B28A24F" w14:textId="2748788B">
      <w:pPr>
        <w:pStyle w:val="Title"/>
        <w:rPr>
          <w:rFonts w:ascii="Manrope" w:hAnsi="Manrope"/>
        </w:rPr>
      </w:pPr>
      <w:r w:rsidRPr="00BC1981">
        <w:rPr>
          <w:rFonts w:ascii="Manrope" w:hAnsi="Manrope"/>
        </w:rPr>
        <w:t xml:space="preserve">Understanding the </w:t>
      </w:r>
      <w:r w:rsidRPr="00BC1981" w:rsidR="50424CDB">
        <w:rPr>
          <w:rFonts w:ascii="Manrope" w:hAnsi="Manrope"/>
        </w:rPr>
        <w:t xml:space="preserve">quality and </w:t>
      </w:r>
      <w:r w:rsidRPr="00BC1981">
        <w:rPr>
          <w:rFonts w:ascii="Manrope" w:hAnsi="Manrope"/>
        </w:rPr>
        <w:t xml:space="preserve">compliance history </w:t>
      </w:r>
      <w:r w:rsidRPr="00BC1981" w:rsidR="3FF78465">
        <w:rPr>
          <w:rFonts w:ascii="Manrope" w:hAnsi="Manrope"/>
        </w:rPr>
        <w:t xml:space="preserve">display </w:t>
      </w:r>
    </w:p>
    <w:p w:rsidRPr="00BC1981" w:rsidR="00FE7B44" w:rsidP="00BC1981" w:rsidRDefault="5DB028A9" w14:paraId="57E1E981" w14:textId="3A98453E">
      <w:pPr>
        <w:pStyle w:val="Heading2"/>
        <w:rPr>
          <w:rFonts w:ascii="Manrope" w:hAnsi="Manrope"/>
        </w:rPr>
      </w:pPr>
      <w:r w:rsidRPr="00BC1981">
        <w:rPr>
          <w:rFonts w:ascii="Manrope" w:hAnsi="Manrope"/>
        </w:rPr>
        <w:t>A resource for families</w:t>
      </w:r>
    </w:p>
    <w:p w:rsidRPr="00BC1981" w:rsidR="0049170D" w:rsidP="00BC1981" w:rsidRDefault="0049170D" w14:paraId="200283C2" w14:textId="1A1BE0BA">
      <w:pPr>
        <w:pStyle w:val="Intro"/>
        <w:spacing w:before="0" w:after="120" w:line="259" w:lineRule="auto"/>
        <w:rPr>
          <w:rFonts w:eastAsiaTheme="minorEastAsia" w:cstheme="minorBidi"/>
          <w:color w:val="auto"/>
          <w:sz w:val="22"/>
          <w:szCs w:val="22"/>
        </w:rPr>
      </w:pPr>
    </w:p>
    <w:p w:rsidRPr="00BC1981" w:rsidR="2C74437B" w:rsidP="00BC1981" w:rsidRDefault="09FC7071" w14:paraId="57C05EE1" w14:textId="15ABD216">
      <w:pPr>
        <w:pStyle w:val="Intro"/>
        <w:spacing w:before="0" w:after="120" w:line="259" w:lineRule="auto"/>
        <w:rPr>
          <w:rFonts w:eastAsiaTheme="minorEastAsia" w:cstheme="minorBidi"/>
          <w:color w:val="auto"/>
          <w:sz w:val="22"/>
          <w:szCs w:val="22"/>
        </w:rPr>
      </w:pPr>
      <w:r w:rsidRPr="00BC1981">
        <w:rPr>
          <w:rFonts w:eastAsiaTheme="minorEastAsia" w:cstheme="minorBidi"/>
          <w:color w:val="auto"/>
          <w:sz w:val="22"/>
          <w:szCs w:val="22"/>
        </w:rPr>
        <w:t xml:space="preserve">All </w:t>
      </w:r>
      <w:r w:rsidRPr="00BC1981" w:rsidR="2FEC04A0">
        <w:rPr>
          <w:rFonts w:eastAsiaTheme="minorEastAsia" w:cstheme="minorBidi"/>
          <w:color w:val="auto"/>
          <w:sz w:val="22"/>
          <w:szCs w:val="22"/>
        </w:rPr>
        <w:t xml:space="preserve">approved </w:t>
      </w:r>
      <w:r w:rsidRPr="00BC1981">
        <w:rPr>
          <w:rFonts w:eastAsiaTheme="minorEastAsia" w:cstheme="minorBidi"/>
          <w:color w:val="auto"/>
          <w:sz w:val="22"/>
          <w:szCs w:val="22"/>
        </w:rPr>
        <w:t xml:space="preserve">early childhood </w:t>
      </w:r>
      <w:r w:rsidRPr="00BC1981" w:rsidR="45518E8D">
        <w:rPr>
          <w:rFonts w:eastAsiaTheme="minorEastAsia" w:cstheme="minorBidi"/>
          <w:color w:val="auto"/>
          <w:sz w:val="22"/>
          <w:szCs w:val="22"/>
        </w:rPr>
        <w:t>education and care</w:t>
      </w:r>
      <w:r w:rsidRPr="00BC1981">
        <w:rPr>
          <w:rFonts w:eastAsiaTheme="minorEastAsia" w:cstheme="minorBidi"/>
          <w:color w:val="auto"/>
          <w:sz w:val="22"/>
          <w:szCs w:val="22"/>
        </w:rPr>
        <w:t xml:space="preserve"> services in Victoria are now required to display information about their </w:t>
      </w:r>
      <w:r w:rsidRPr="00BC1981" w:rsidR="05973F0F">
        <w:rPr>
          <w:rFonts w:eastAsiaTheme="minorEastAsia" w:cstheme="minorBidi"/>
          <w:color w:val="auto"/>
          <w:sz w:val="22"/>
          <w:szCs w:val="22"/>
        </w:rPr>
        <w:t xml:space="preserve">quality and </w:t>
      </w:r>
      <w:r w:rsidRPr="00BC1981">
        <w:rPr>
          <w:rFonts w:eastAsiaTheme="minorEastAsia" w:cstheme="minorBidi"/>
          <w:color w:val="auto"/>
          <w:sz w:val="22"/>
          <w:szCs w:val="22"/>
        </w:rPr>
        <w:t>compliance history</w:t>
      </w:r>
      <w:r w:rsidRPr="00BC1981" w:rsidR="34266F6D">
        <w:rPr>
          <w:rFonts w:eastAsiaTheme="minorEastAsia" w:cstheme="minorBidi"/>
          <w:color w:val="auto"/>
          <w:sz w:val="22"/>
          <w:szCs w:val="22"/>
        </w:rPr>
        <w:t xml:space="preserve"> for the past two years</w:t>
      </w:r>
      <w:r w:rsidRPr="00BC1981" w:rsidR="584C50E8">
        <w:rPr>
          <w:rFonts w:eastAsiaTheme="minorEastAsia" w:cstheme="minorBidi"/>
          <w:color w:val="auto"/>
          <w:sz w:val="22"/>
          <w:szCs w:val="22"/>
        </w:rPr>
        <w:t xml:space="preserve">. This should be clearly visible and displayed near the </w:t>
      </w:r>
      <w:r w:rsidRPr="00BC1981" w:rsidR="008E6335">
        <w:rPr>
          <w:rFonts w:eastAsiaTheme="minorEastAsia" w:cstheme="minorBidi"/>
          <w:color w:val="auto"/>
          <w:sz w:val="22"/>
          <w:szCs w:val="22"/>
        </w:rPr>
        <w:t xml:space="preserve">service </w:t>
      </w:r>
      <w:r w:rsidRPr="00BC1981" w:rsidR="584C50E8">
        <w:rPr>
          <w:rFonts w:eastAsiaTheme="minorEastAsia" w:cstheme="minorBidi"/>
          <w:color w:val="auto"/>
          <w:sz w:val="22"/>
          <w:szCs w:val="22"/>
        </w:rPr>
        <w:t>entrance</w:t>
      </w:r>
      <w:r w:rsidRPr="00BC1981" w:rsidR="00756869">
        <w:rPr>
          <w:rFonts w:eastAsiaTheme="minorEastAsia" w:cstheme="minorBidi"/>
          <w:color w:val="auto"/>
          <w:sz w:val="22"/>
          <w:szCs w:val="22"/>
        </w:rPr>
        <w:t xml:space="preserve"> and for family day care</w:t>
      </w:r>
      <w:r w:rsidRPr="00BC1981" w:rsidR="0057203E">
        <w:rPr>
          <w:rFonts w:eastAsiaTheme="minorEastAsia" w:cstheme="minorBidi"/>
          <w:color w:val="auto"/>
          <w:sz w:val="22"/>
          <w:szCs w:val="22"/>
        </w:rPr>
        <w:t xml:space="preserve"> at their venue, residence and principal office</w:t>
      </w:r>
      <w:r w:rsidRPr="00BC1981" w:rsidR="584C50E8">
        <w:rPr>
          <w:rFonts w:eastAsiaTheme="minorEastAsia" w:cstheme="minorBidi"/>
          <w:color w:val="auto"/>
          <w:sz w:val="22"/>
          <w:szCs w:val="22"/>
        </w:rPr>
        <w:t xml:space="preserve">. </w:t>
      </w:r>
    </w:p>
    <w:p w:rsidRPr="00BC1981" w:rsidR="13C4BE14" w:rsidP="00BC1981" w:rsidRDefault="13C4BE14" w14:paraId="16EF52C9" w14:textId="76849935">
      <w:pPr>
        <w:pStyle w:val="Intro"/>
        <w:spacing w:before="0" w:after="120" w:line="259" w:lineRule="auto"/>
        <w:rPr>
          <w:rFonts w:eastAsiaTheme="minorEastAsia" w:cstheme="minorBidi"/>
          <w:color w:val="auto"/>
          <w:sz w:val="22"/>
          <w:szCs w:val="22"/>
        </w:rPr>
      </w:pPr>
      <w:r w:rsidRPr="00BC1981">
        <w:rPr>
          <w:rFonts w:eastAsiaTheme="minorEastAsia" w:cstheme="minorBidi"/>
          <w:color w:val="auto"/>
          <w:sz w:val="22"/>
          <w:szCs w:val="22"/>
        </w:rPr>
        <w:t>Quality and c</w:t>
      </w:r>
      <w:r w:rsidRPr="00BC1981" w:rsidR="584C50E8">
        <w:rPr>
          <w:rFonts w:eastAsiaTheme="minorEastAsia" w:cstheme="minorBidi"/>
          <w:color w:val="auto"/>
          <w:sz w:val="22"/>
          <w:szCs w:val="22"/>
        </w:rPr>
        <w:t>ompliance history includes things like</w:t>
      </w:r>
      <w:r w:rsidRPr="00BC1981" w:rsidR="6977C279">
        <w:rPr>
          <w:rFonts w:eastAsiaTheme="minorEastAsia" w:cstheme="minorBidi"/>
          <w:color w:val="auto"/>
          <w:sz w:val="22"/>
          <w:szCs w:val="22"/>
        </w:rPr>
        <w:t xml:space="preserve"> a service’s current and previous quality rating</w:t>
      </w:r>
      <w:r w:rsidRPr="00BC1981" w:rsidR="425601D6">
        <w:rPr>
          <w:rFonts w:eastAsiaTheme="minorEastAsia" w:cstheme="minorBidi"/>
          <w:color w:val="auto"/>
          <w:sz w:val="22"/>
          <w:szCs w:val="22"/>
        </w:rPr>
        <w:t xml:space="preserve"> and </w:t>
      </w:r>
      <w:r w:rsidRPr="00BC1981" w:rsidR="55814D52">
        <w:rPr>
          <w:rFonts w:eastAsiaTheme="minorEastAsia" w:cstheme="minorBidi"/>
          <w:color w:val="auto"/>
          <w:sz w:val="22"/>
          <w:szCs w:val="22"/>
        </w:rPr>
        <w:t xml:space="preserve">information about any compliance actions, including those that are subject to review. </w:t>
      </w:r>
    </w:p>
    <w:p w:rsidRPr="00BC1981" w:rsidR="00B8760F" w:rsidP="00BC1981" w:rsidRDefault="0E55E658" w14:paraId="3FD7D151" w14:textId="59CF84ED">
      <w:pPr>
        <w:pStyle w:val="Intro"/>
        <w:spacing w:before="0" w:after="120" w:line="259" w:lineRule="auto"/>
        <w:rPr>
          <w:rFonts w:eastAsiaTheme="minorEastAsia" w:cstheme="minorBidi"/>
          <w:color w:val="auto"/>
          <w:sz w:val="22"/>
          <w:szCs w:val="22"/>
        </w:rPr>
      </w:pPr>
      <w:r w:rsidRPr="00BC1981">
        <w:rPr>
          <w:rFonts w:eastAsiaTheme="minorEastAsia" w:cstheme="minorBidi"/>
          <w:color w:val="auto"/>
          <w:sz w:val="22"/>
          <w:szCs w:val="22"/>
        </w:rPr>
        <w:t xml:space="preserve">These new requirements </w:t>
      </w:r>
      <w:r w:rsidRPr="00BC1981" w:rsidR="40092999">
        <w:rPr>
          <w:rFonts w:eastAsiaTheme="minorEastAsia" w:cstheme="minorBidi"/>
          <w:color w:val="auto"/>
          <w:sz w:val="22"/>
          <w:szCs w:val="22"/>
        </w:rPr>
        <w:t>m</w:t>
      </w:r>
      <w:r w:rsidRPr="00BC1981" w:rsidR="7BBEB970">
        <w:rPr>
          <w:rFonts w:eastAsiaTheme="minorEastAsia" w:cstheme="minorBidi"/>
          <w:color w:val="auto"/>
          <w:sz w:val="22"/>
          <w:szCs w:val="22"/>
        </w:rPr>
        <w:t>ak</w:t>
      </w:r>
      <w:r w:rsidRPr="00BC1981" w:rsidR="26FF8696">
        <w:rPr>
          <w:rFonts w:eastAsiaTheme="minorEastAsia" w:cstheme="minorBidi"/>
          <w:color w:val="auto"/>
          <w:sz w:val="22"/>
          <w:szCs w:val="22"/>
        </w:rPr>
        <w:t>e</w:t>
      </w:r>
      <w:r w:rsidRPr="00BC1981" w:rsidR="7BBEB970">
        <w:rPr>
          <w:rFonts w:eastAsiaTheme="minorEastAsia" w:cstheme="minorBidi"/>
          <w:color w:val="auto"/>
          <w:sz w:val="22"/>
          <w:szCs w:val="22"/>
        </w:rPr>
        <w:t xml:space="preserve"> information easily accessible </w:t>
      </w:r>
      <w:r w:rsidRPr="00BC1981" w:rsidR="0C711537">
        <w:rPr>
          <w:rFonts w:eastAsiaTheme="minorEastAsia" w:cstheme="minorBidi"/>
          <w:color w:val="auto"/>
          <w:sz w:val="22"/>
          <w:szCs w:val="22"/>
        </w:rPr>
        <w:t>to</w:t>
      </w:r>
      <w:r w:rsidRPr="00BC1981" w:rsidR="584C50E8">
        <w:rPr>
          <w:rFonts w:eastAsiaTheme="minorEastAsia" w:cstheme="minorBidi"/>
          <w:color w:val="auto"/>
          <w:sz w:val="22"/>
          <w:szCs w:val="22"/>
        </w:rPr>
        <w:t xml:space="preserve"> parents</w:t>
      </w:r>
      <w:r w:rsidRPr="00BC1981" w:rsidR="00CC3B36">
        <w:rPr>
          <w:rFonts w:eastAsiaTheme="minorEastAsia" w:cstheme="minorBidi"/>
          <w:color w:val="auto"/>
          <w:sz w:val="22"/>
          <w:szCs w:val="22"/>
        </w:rPr>
        <w:t>, carers</w:t>
      </w:r>
      <w:r w:rsidRPr="00BC1981" w:rsidR="6D5FB0BD">
        <w:rPr>
          <w:rFonts w:eastAsiaTheme="minorEastAsia" w:cstheme="minorBidi"/>
          <w:color w:val="auto"/>
          <w:sz w:val="22"/>
          <w:szCs w:val="22"/>
        </w:rPr>
        <w:t xml:space="preserve"> and</w:t>
      </w:r>
      <w:r w:rsidRPr="00BC1981" w:rsidR="584C50E8">
        <w:rPr>
          <w:rFonts w:eastAsiaTheme="minorEastAsia" w:cstheme="minorBidi"/>
          <w:color w:val="auto"/>
          <w:sz w:val="22"/>
          <w:szCs w:val="22"/>
        </w:rPr>
        <w:t xml:space="preserve"> families</w:t>
      </w:r>
      <w:r w:rsidRPr="00BC1981" w:rsidR="0B54FBA1">
        <w:rPr>
          <w:rFonts w:eastAsiaTheme="minorEastAsia" w:cstheme="minorBidi"/>
          <w:color w:val="auto"/>
          <w:sz w:val="22"/>
          <w:szCs w:val="22"/>
        </w:rPr>
        <w:t>, so they can better</w:t>
      </w:r>
      <w:r w:rsidRPr="00BC1981" w:rsidR="584C50E8">
        <w:rPr>
          <w:rFonts w:eastAsiaTheme="minorEastAsia" w:cstheme="minorBidi"/>
          <w:color w:val="auto"/>
          <w:sz w:val="22"/>
          <w:szCs w:val="22"/>
        </w:rPr>
        <w:t xml:space="preserve"> understand</w:t>
      </w:r>
      <w:r w:rsidRPr="00BC1981" w:rsidR="75064463">
        <w:rPr>
          <w:rFonts w:eastAsiaTheme="minorEastAsia" w:cstheme="minorBidi"/>
          <w:color w:val="auto"/>
          <w:sz w:val="22"/>
          <w:szCs w:val="22"/>
        </w:rPr>
        <w:t xml:space="preserve"> the</w:t>
      </w:r>
      <w:r w:rsidRPr="00BC1981" w:rsidR="5D24D4C6">
        <w:rPr>
          <w:rFonts w:eastAsiaTheme="minorEastAsia" w:cstheme="minorBidi"/>
          <w:color w:val="auto"/>
          <w:sz w:val="22"/>
          <w:szCs w:val="22"/>
        </w:rPr>
        <w:t xml:space="preserve">ir service’s history and make informed decisions about their children’s </w:t>
      </w:r>
      <w:r w:rsidRPr="00BC1981" w:rsidR="007E751C">
        <w:rPr>
          <w:rFonts w:eastAsiaTheme="minorEastAsia" w:cstheme="minorBidi"/>
          <w:color w:val="auto"/>
          <w:sz w:val="22"/>
          <w:szCs w:val="22"/>
        </w:rPr>
        <w:t xml:space="preserve">education and </w:t>
      </w:r>
      <w:r w:rsidRPr="00BC1981" w:rsidR="5D24D4C6">
        <w:rPr>
          <w:rFonts w:eastAsiaTheme="minorEastAsia" w:cstheme="minorBidi"/>
          <w:color w:val="auto"/>
          <w:sz w:val="22"/>
          <w:szCs w:val="22"/>
        </w:rPr>
        <w:t xml:space="preserve">care. </w:t>
      </w:r>
      <w:r w:rsidRPr="00BC1981" w:rsidR="002F6621">
        <w:rPr>
          <w:rFonts w:eastAsiaTheme="minorEastAsia" w:cstheme="minorBidi"/>
          <w:color w:val="auto"/>
          <w:sz w:val="22"/>
          <w:szCs w:val="22"/>
        </w:rPr>
        <w:t xml:space="preserve">This </w:t>
      </w:r>
      <w:r w:rsidRPr="00BC1981" w:rsidR="00586B5A">
        <w:rPr>
          <w:rFonts w:eastAsiaTheme="minorEastAsia" w:cstheme="minorBidi"/>
          <w:color w:val="auto"/>
          <w:sz w:val="22"/>
          <w:szCs w:val="22"/>
        </w:rPr>
        <w:t>change</w:t>
      </w:r>
      <w:r w:rsidRPr="00BC1981" w:rsidR="003A5A5F">
        <w:rPr>
          <w:rFonts w:eastAsiaTheme="minorEastAsia" w:cstheme="minorBidi"/>
          <w:color w:val="auto"/>
          <w:sz w:val="22"/>
          <w:szCs w:val="22"/>
        </w:rPr>
        <w:t xml:space="preserve"> </w:t>
      </w:r>
      <w:r w:rsidRPr="00BC1981" w:rsidR="7F9EC0FB">
        <w:rPr>
          <w:rFonts w:eastAsiaTheme="minorEastAsia" w:cstheme="minorBidi"/>
          <w:color w:val="auto"/>
          <w:sz w:val="22"/>
          <w:szCs w:val="22"/>
        </w:rPr>
        <w:t>applies to:</w:t>
      </w:r>
    </w:p>
    <w:p w:rsidRPr="00BC1981" w:rsidR="00B8760F" w:rsidP="00BC1981" w:rsidRDefault="00A54DD6" w14:paraId="4E0C5101" w14:textId="77777777">
      <w:pPr>
        <w:pStyle w:val="Intro"/>
        <w:numPr>
          <w:ilvl w:val="0"/>
          <w:numId w:val="6"/>
        </w:numPr>
        <w:spacing w:before="0" w:after="120" w:line="259" w:lineRule="auto"/>
        <w:rPr>
          <w:rFonts w:eastAsiaTheme="minorEastAsia" w:cstheme="minorBidi"/>
          <w:color w:val="auto"/>
          <w:sz w:val="22"/>
          <w:szCs w:val="22"/>
        </w:rPr>
      </w:pPr>
      <w:r w:rsidRPr="00BC1981">
        <w:rPr>
          <w:rFonts w:eastAsiaTheme="minorEastAsia" w:cstheme="minorBidi"/>
          <w:color w:val="auto"/>
          <w:sz w:val="22"/>
          <w:szCs w:val="22"/>
        </w:rPr>
        <w:t>long day care</w:t>
      </w:r>
    </w:p>
    <w:p w:rsidRPr="00BC1981" w:rsidR="00B8760F" w:rsidP="00BC1981" w:rsidRDefault="00A54DD6" w14:paraId="6710B4A5" w14:textId="06EF0BDD">
      <w:pPr>
        <w:pStyle w:val="Intro"/>
        <w:numPr>
          <w:ilvl w:val="0"/>
          <w:numId w:val="6"/>
        </w:numPr>
        <w:spacing w:before="0" w:after="120" w:line="259" w:lineRule="auto"/>
        <w:rPr>
          <w:rFonts w:eastAsiaTheme="minorEastAsia" w:cstheme="minorBidi"/>
          <w:color w:val="auto"/>
          <w:sz w:val="22"/>
          <w:szCs w:val="22"/>
        </w:rPr>
      </w:pPr>
      <w:r w:rsidRPr="00BC1981">
        <w:rPr>
          <w:rFonts w:eastAsiaTheme="minorEastAsia" w:cstheme="minorBidi"/>
          <w:color w:val="auto"/>
          <w:sz w:val="22"/>
          <w:szCs w:val="22"/>
        </w:rPr>
        <w:t>standalone kindergarten</w:t>
      </w:r>
      <w:r w:rsidRPr="00BC1981" w:rsidR="00E97D88">
        <w:rPr>
          <w:rFonts w:eastAsiaTheme="minorEastAsia" w:cstheme="minorBidi"/>
          <w:color w:val="auto"/>
          <w:sz w:val="22"/>
          <w:szCs w:val="22"/>
        </w:rPr>
        <w:t>s</w:t>
      </w:r>
    </w:p>
    <w:p w:rsidRPr="00BC1981" w:rsidR="00B8760F" w:rsidP="00BC1981" w:rsidRDefault="00A54DD6" w14:paraId="7C7F87DE" w14:textId="77777777">
      <w:pPr>
        <w:pStyle w:val="Intro"/>
        <w:numPr>
          <w:ilvl w:val="0"/>
          <w:numId w:val="6"/>
        </w:numPr>
        <w:spacing w:before="0" w:after="120" w:line="259" w:lineRule="auto"/>
        <w:rPr>
          <w:rFonts w:eastAsiaTheme="minorEastAsia" w:cstheme="minorBidi"/>
          <w:color w:val="auto"/>
          <w:sz w:val="22"/>
          <w:szCs w:val="22"/>
        </w:rPr>
      </w:pPr>
      <w:r w:rsidRPr="00BC1981">
        <w:rPr>
          <w:rFonts w:eastAsiaTheme="minorEastAsia" w:cstheme="minorBidi"/>
          <w:color w:val="auto"/>
          <w:sz w:val="22"/>
          <w:szCs w:val="22"/>
        </w:rPr>
        <w:t>family day care</w:t>
      </w:r>
    </w:p>
    <w:p w:rsidRPr="00BC1981" w:rsidR="00A54DD6" w:rsidP="00BC1981" w:rsidRDefault="008C4EEE" w14:paraId="2C74508E" w14:textId="094C0223">
      <w:pPr>
        <w:pStyle w:val="Intro"/>
        <w:numPr>
          <w:ilvl w:val="0"/>
          <w:numId w:val="6"/>
        </w:numPr>
        <w:spacing w:before="0" w:after="120" w:line="259" w:lineRule="auto"/>
        <w:rPr>
          <w:rFonts w:eastAsiaTheme="minorEastAsia" w:cstheme="minorBidi"/>
          <w:color w:val="auto"/>
          <w:sz w:val="22"/>
          <w:szCs w:val="22"/>
        </w:rPr>
      </w:pPr>
      <w:r w:rsidRPr="00BC1981">
        <w:rPr>
          <w:rFonts w:eastAsiaTheme="minorEastAsia" w:cstheme="minorBidi"/>
          <w:color w:val="auto"/>
          <w:sz w:val="22"/>
          <w:szCs w:val="22"/>
        </w:rPr>
        <w:t>o</w:t>
      </w:r>
      <w:r w:rsidRPr="00BC1981" w:rsidR="11951A6E">
        <w:rPr>
          <w:rFonts w:eastAsiaTheme="minorEastAsia" w:cstheme="minorBidi"/>
          <w:color w:val="auto"/>
          <w:sz w:val="22"/>
          <w:szCs w:val="22"/>
        </w:rPr>
        <w:t xml:space="preserve">utside </w:t>
      </w:r>
      <w:r w:rsidRPr="00BC1981">
        <w:rPr>
          <w:rFonts w:eastAsiaTheme="minorEastAsia" w:cstheme="minorBidi"/>
          <w:color w:val="auto"/>
          <w:sz w:val="22"/>
          <w:szCs w:val="22"/>
        </w:rPr>
        <w:t>s</w:t>
      </w:r>
      <w:r w:rsidRPr="00BC1981" w:rsidR="11951A6E">
        <w:rPr>
          <w:rFonts w:eastAsiaTheme="minorEastAsia" w:cstheme="minorBidi"/>
          <w:color w:val="auto"/>
          <w:sz w:val="22"/>
          <w:szCs w:val="22"/>
        </w:rPr>
        <w:t xml:space="preserve">chool </w:t>
      </w:r>
      <w:r w:rsidRPr="00BC1981">
        <w:rPr>
          <w:rFonts w:eastAsiaTheme="minorEastAsia" w:cstheme="minorBidi"/>
          <w:color w:val="auto"/>
          <w:sz w:val="22"/>
          <w:szCs w:val="22"/>
        </w:rPr>
        <w:t>h</w:t>
      </w:r>
      <w:r w:rsidRPr="00BC1981" w:rsidR="11951A6E">
        <w:rPr>
          <w:rFonts w:eastAsiaTheme="minorEastAsia" w:cstheme="minorBidi"/>
          <w:color w:val="auto"/>
          <w:sz w:val="22"/>
          <w:szCs w:val="22"/>
        </w:rPr>
        <w:t xml:space="preserve">ours </w:t>
      </w:r>
      <w:r w:rsidRPr="00BC1981">
        <w:rPr>
          <w:rFonts w:eastAsiaTheme="minorEastAsia" w:cstheme="minorBidi"/>
          <w:color w:val="auto"/>
          <w:sz w:val="22"/>
          <w:szCs w:val="22"/>
        </w:rPr>
        <w:t>c</w:t>
      </w:r>
      <w:r w:rsidRPr="00BC1981" w:rsidR="11951A6E">
        <w:rPr>
          <w:rFonts w:eastAsiaTheme="minorEastAsia" w:cstheme="minorBidi"/>
          <w:color w:val="auto"/>
          <w:sz w:val="22"/>
          <w:szCs w:val="22"/>
        </w:rPr>
        <w:t>are</w:t>
      </w:r>
    </w:p>
    <w:p w:rsidRPr="00BC1981" w:rsidR="00A54DD6" w:rsidP="00BC1981" w:rsidRDefault="00A54DD6" w14:paraId="239BF30E" w14:textId="7702EDBF">
      <w:pPr>
        <w:pStyle w:val="Intro"/>
        <w:numPr>
          <w:ilvl w:val="0"/>
          <w:numId w:val="6"/>
        </w:numPr>
        <w:spacing w:before="0" w:after="120" w:line="259" w:lineRule="auto"/>
        <w:rPr>
          <w:rFonts w:eastAsiaTheme="minorEastAsia" w:cstheme="minorBidi"/>
          <w:color w:val="auto"/>
          <w:sz w:val="22"/>
          <w:szCs w:val="22"/>
        </w:rPr>
      </w:pPr>
      <w:r w:rsidRPr="00BC1981">
        <w:rPr>
          <w:rFonts w:eastAsiaTheme="minorEastAsia" w:cstheme="minorBidi"/>
          <w:color w:val="auto"/>
          <w:sz w:val="22"/>
          <w:szCs w:val="22"/>
        </w:rPr>
        <w:t>vacation care.</w:t>
      </w:r>
    </w:p>
    <w:p w:rsidRPr="00183F10" w:rsidR="001448C4" w:rsidP="00183F10" w:rsidRDefault="001448C4" w14:paraId="4AAF23D5" w14:textId="419D5563">
      <w:pPr>
        <w:pStyle w:val="Heading3"/>
      </w:pPr>
      <w:r w:rsidRPr="00183F10">
        <w:t>Seeking more information</w:t>
      </w:r>
    </w:p>
    <w:p w:rsidRPr="00BC1981" w:rsidR="04CC0D8B" w:rsidP="00BC1981" w:rsidRDefault="04CC0D8B" w14:paraId="4B055A8E" w14:textId="5BCD8269">
      <w:pPr>
        <w:spacing w:before="0" w:line="259" w:lineRule="auto"/>
        <w:rPr>
          <w:sz w:val="22"/>
          <w:szCs w:val="22"/>
        </w:rPr>
      </w:pPr>
      <w:r w:rsidRPr="00BC1981">
        <w:rPr>
          <w:sz w:val="22"/>
          <w:szCs w:val="22"/>
        </w:rPr>
        <w:t xml:space="preserve">If you have any questions about your service’s quality and compliance history, ask your service for more information about what happened and what action they took. </w:t>
      </w:r>
    </w:p>
    <w:p w:rsidRPr="00BC1981" w:rsidR="001448C4" w:rsidP="00BC1981" w:rsidRDefault="001448C4" w14:paraId="0865F686" w14:textId="56677D83">
      <w:pPr>
        <w:spacing w:before="0" w:line="259" w:lineRule="auto"/>
        <w:rPr>
          <w:rFonts w:eastAsiaTheme="minorEastAsia"/>
          <w:sz w:val="22"/>
          <w:szCs w:val="22"/>
        </w:rPr>
      </w:pPr>
      <w:r w:rsidRPr="00BC1981">
        <w:rPr>
          <w:rFonts w:eastAsiaTheme="minorEastAsia"/>
          <w:sz w:val="22"/>
          <w:szCs w:val="22"/>
        </w:rPr>
        <w:t xml:space="preserve">Services </w:t>
      </w:r>
      <w:r w:rsidRPr="00BC1981" w:rsidR="030AC433">
        <w:rPr>
          <w:rFonts w:eastAsiaTheme="minorEastAsia"/>
          <w:sz w:val="22"/>
          <w:szCs w:val="22"/>
        </w:rPr>
        <w:t xml:space="preserve">are </w:t>
      </w:r>
      <w:r w:rsidRPr="00BC1981">
        <w:rPr>
          <w:rFonts w:eastAsiaTheme="minorEastAsia"/>
          <w:sz w:val="22"/>
          <w:szCs w:val="22"/>
        </w:rPr>
        <w:t xml:space="preserve">already </w:t>
      </w:r>
      <w:r w:rsidRPr="00BC1981" w:rsidR="030AC433">
        <w:rPr>
          <w:rFonts w:eastAsiaTheme="minorEastAsia"/>
          <w:sz w:val="22"/>
          <w:szCs w:val="22"/>
        </w:rPr>
        <w:t>required</w:t>
      </w:r>
      <w:r w:rsidRPr="00BC1981">
        <w:rPr>
          <w:rFonts w:eastAsiaTheme="minorEastAsia"/>
          <w:sz w:val="22"/>
          <w:szCs w:val="22"/>
        </w:rPr>
        <w:t xml:space="preserve"> to provide access to their compliance record at any time if you ask for it.</w:t>
      </w:r>
    </w:p>
    <w:p w:rsidRPr="00BC1981" w:rsidR="508CE31A" w:rsidP="00BC1981" w:rsidRDefault="508CE31A" w14:paraId="687860F0" w14:textId="5A2D5426">
      <w:pPr>
        <w:spacing w:before="0" w:line="259" w:lineRule="auto"/>
        <w:rPr>
          <w:rFonts w:eastAsiaTheme="minorEastAsia"/>
          <w:sz w:val="22"/>
          <w:szCs w:val="22"/>
        </w:rPr>
      </w:pPr>
      <w:r w:rsidRPr="00BC1981">
        <w:rPr>
          <w:rFonts w:eastAsiaTheme="minorEastAsia"/>
          <w:sz w:val="22"/>
          <w:szCs w:val="22"/>
        </w:rPr>
        <w:t xml:space="preserve">You can also visit the Starting Blocks and </w:t>
      </w:r>
      <w:r w:rsidR="008A13CF">
        <w:rPr>
          <w:rFonts w:eastAsiaTheme="minorEastAsia"/>
          <w:sz w:val="22"/>
          <w:szCs w:val="22"/>
        </w:rPr>
        <w:t xml:space="preserve">the </w:t>
      </w:r>
      <w:r w:rsidRPr="00BC1981" w:rsidR="008A13CF">
        <w:rPr>
          <w:rFonts w:eastAsiaTheme="minorEastAsia"/>
          <w:sz w:val="22"/>
          <w:szCs w:val="22"/>
        </w:rPr>
        <w:t>Victorian Early Childhood Regulatory Authority</w:t>
      </w:r>
      <w:r w:rsidR="008A13CF">
        <w:rPr>
          <w:rFonts w:eastAsiaTheme="minorEastAsia"/>
          <w:sz w:val="22"/>
          <w:szCs w:val="22"/>
        </w:rPr>
        <w:t xml:space="preserve"> (VECRA) </w:t>
      </w:r>
      <w:r w:rsidRPr="00BC1981">
        <w:rPr>
          <w:rFonts w:eastAsiaTheme="minorEastAsia"/>
          <w:sz w:val="22"/>
          <w:szCs w:val="22"/>
        </w:rPr>
        <w:t>websites for more information</w:t>
      </w:r>
      <w:r w:rsidR="00183F10">
        <w:rPr>
          <w:rFonts w:eastAsiaTheme="minorEastAsia"/>
          <w:sz w:val="22"/>
          <w:szCs w:val="22"/>
        </w:rPr>
        <w:t>. Read the resources section below</w:t>
      </w:r>
      <w:r w:rsidR="004F5C85">
        <w:rPr>
          <w:rFonts w:eastAsiaTheme="minorEastAsia"/>
          <w:sz w:val="22"/>
          <w:szCs w:val="22"/>
        </w:rPr>
        <w:t>.</w:t>
      </w:r>
    </w:p>
    <w:p w:rsidRPr="00BC1981" w:rsidR="00C612C9" w:rsidP="00183F10" w:rsidRDefault="09491394" w14:paraId="0F124EF7" w14:textId="64A9B2AD">
      <w:pPr>
        <w:pStyle w:val="Heading3"/>
        <w:spacing w:before="240"/>
      </w:pPr>
      <w:r w:rsidRPr="00BC1981">
        <w:t>Wha</w:t>
      </w:r>
      <w:r w:rsidRPr="00BC1981" w:rsidR="6101558B">
        <w:t xml:space="preserve">t </w:t>
      </w:r>
      <w:r w:rsidRPr="00BC1981" w:rsidR="373FD654">
        <w:t>needs to be displayed</w:t>
      </w:r>
    </w:p>
    <w:p w:rsidRPr="00BC1981" w:rsidR="001C2064" w:rsidP="00BC1981" w:rsidRDefault="007000A0" w14:paraId="79DD2A0E" w14:textId="77777777">
      <w:pPr>
        <w:pStyle w:val="Intro"/>
        <w:spacing w:before="0" w:after="120" w:line="259" w:lineRule="auto"/>
        <w:rPr>
          <w:rFonts w:eastAsiaTheme="minorEastAsia" w:cstheme="minorBidi"/>
          <w:color w:val="auto"/>
          <w:sz w:val="22"/>
          <w:szCs w:val="22"/>
        </w:rPr>
      </w:pPr>
      <w:r w:rsidRPr="00BC1981">
        <w:rPr>
          <w:rFonts w:eastAsiaTheme="minorEastAsia" w:cstheme="minorBidi"/>
          <w:color w:val="auto"/>
          <w:sz w:val="22"/>
          <w:szCs w:val="22"/>
        </w:rPr>
        <w:t>Y</w:t>
      </w:r>
      <w:r w:rsidRPr="00BC1981" w:rsidR="00462604">
        <w:rPr>
          <w:rFonts w:eastAsiaTheme="minorEastAsia" w:cstheme="minorBidi"/>
          <w:color w:val="auto"/>
          <w:sz w:val="22"/>
          <w:szCs w:val="22"/>
        </w:rPr>
        <w:t>our service</w:t>
      </w:r>
      <w:r w:rsidRPr="00BC1981">
        <w:rPr>
          <w:rFonts w:eastAsiaTheme="minorEastAsia" w:cstheme="minorBidi"/>
          <w:color w:val="auto"/>
          <w:sz w:val="22"/>
          <w:szCs w:val="22"/>
        </w:rPr>
        <w:t xml:space="preserve"> must display their</w:t>
      </w:r>
      <w:r w:rsidRPr="00BC1981" w:rsidR="001C2064">
        <w:rPr>
          <w:rFonts w:eastAsiaTheme="minorEastAsia" w:cstheme="minorBidi"/>
          <w:color w:val="auto"/>
          <w:sz w:val="22"/>
          <w:szCs w:val="22"/>
        </w:rPr>
        <w:t>:</w:t>
      </w:r>
    </w:p>
    <w:p w:rsidRPr="00BC1981" w:rsidR="001C2064" w:rsidP="00BC1981" w:rsidRDefault="00AD32C8" w14:paraId="4BFC9403" w14:textId="74CD840E">
      <w:pPr>
        <w:pStyle w:val="Intro"/>
        <w:numPr>
          <w:ilvl w:val="0"/>
          <w:numId w:val="7"/>
        </w:numPr>
        <w:spacing w:before="0" w:after="120" w:line="259" w:lineRule="auto"/>
        <w:rPr>
          <w:rFonts w:eastAsiaTheme="minorEastAsia" w:cstheme="minorBidi"/>
          <w:color w:val="auto"/>
          <w:sz w:val="22"/>
          <w:szCs w:val="22"/>
        </w:rPr>
      </w:pPr>
      <w:r w:rsidRPr="00BC1981">
        <w:rPr>
          <w:rFonts w:eastAsiaTheme="minorEastAsia" w:cstheme="minorBidi"/>
          <w:color w:val="auto"/>
          <w:sz w:val="22"/>
          <w:szCs w:val="22"/>
        </w:rPr>
        <w:t>current and previous overall quality rating</w:t>
      </w:r>
    </w:p>
    <w:p w:rsidRPr="00BC1981" w:rsidR="00A84C82" w:rsidP="00BC1981" w:rsidRDefault="002F5364" w14:paraId="38C04453" w14:textId="40BF13DF">
      <w:pPr>
        <w:pStyle w:val="Intro"/>
        <w:numPr>
          <w:ilvl w:val="0"/>
          <w:numId w:val="7"/>
        </w:numPr>
        <w:spacing w:before="0" w:after="120" w:line="259" w:lineRule="auto"/>
        <w:rPr>
          <w:rFonts w:eastAsiaTheme="minorEastAsia" w:cstheme="minorBidi"/>
          <w:color w:val="auto"/>
          <w:sz w:val="22"/>
          <w:szCs w:val="22"/>
        </w:rPr>
      </w:pPr>
      <w:r w:rsidRPr="00BC1981">
        <w:rPr>
          <w:rFonts w:eastAsiaTheme="minorEastAsia" w:cstheme="minorBidi"/>
          <w:color w:val="auto"/>
          <w:sz w:val="22"/>
          <w:szCs w:val="22"/>
        </w:rPr>
        <w:t xml:space="preserve">any </w:t>
      </w:r>
      <w:r w:rsidRPr="00BC1981" w:rsidR="6B80FF4C">
        <w:rPr>
          <w:rFonts w:eastAsiaTheme="minorEastAsia" w:cstheme="minorBidi"/>
          <w:color w:val="auto"/>
          <w:sz w:val="22"/>
          <w:szCs w:val="22"/>
        </w:rPr>
        <w:t xml:space="preserve">compliance </w:t>
      </w:r>
      <w:r w:rsidRPr="00BC1981" w:rsidR="2CD7E3AD">
        <w:rPr>
          <w:rFonts w:eastAsiaTheme="minorEastAsia" w:cstheme="minorBidi"/>
          <w:color w:val="auto"/>
          <w:sz w:val="22"/>
          <w:szCs w:val="22"/>
        </w:rPr>
        <w:t xml:space="preserve">actions </w:t>
      </w:r>
      <w:r w:rsidRPr="00BC1981" w:rsidR="00E96029">
        <w:rPr>
          <w:rFonts w:eastAsiaTheme="minorEastAsia" w:cstheme="minorBidi"/>
          <w:color w:val="auto"/>
          <w:sz w:val="22"/>
          <w:szCs w:val="22"/>
        </w:rPr>
        <w:t xml:space="preserve">including </w:t>
      </w:r>
      <w:r w:rsidRPr="00BC1981" w:rsidR="00C612C9">
        <w:rPr>
          <w:rFonts w:eastAsiaTheme="minorEastAsia" w:cstheme="minorBidi"/>
          <w:color w:val="auto"/>
          <w:sz w:val="22"/>
          <w:szCs w:val="22"/>
        </w:rPr>
        <w:t>prosecutions from the past 2 years</w:t>
      </w:r>
      <w:r w:rsidRPr="00BC1981" w:rsidR="00AD32C8">
        <w:rPr>
          <w:rFonts w:eastAsiaTheme="minorEastAsia" w:cstheme="minorBidi"/>
          <w:color w:val="auto"/>
          <w:sz w:val="22"/>
          <w:szCs w:val="22"/>
        </w:rPr>
        <w:t>.</w:t>
      </w:r>
    </w:p>
    <w:p w:rsidRPr="00BC1981" w:rsidR="00757A7C" w:rsidP="00BC1981" w:rsidRDefault="00AF4DFF" w14:paraId="443EDF10" w14:textId="60367C91">
      <w:pPr>
        <w:pStyle w:val="Intro"/>
        <w:spacing w:before="0" w:after="120" w:line="259" w:lineRule="auto"/>
        <w:rPr>
          <w:rFonts w:eastAsiaTheme="minorEastAsia" w:cstheme="minorBidi"/>
          <w:color w:val="auto"/>
          <w:sz w:val="22"/>
          <w:szCs w:val="22"/>
        </w:rPr>
      </w:pPr>
      <w:r w:rsidRPr="00BC1981">
        <w:rPr>
          <w:rFonts w:eastAsiaTheme="minorEastAsia" w:cstheme="minorBidi"/>
          <w:color w:val="auto"/>
          <w:sz w:val="22"/>
          <w:szCs w:val="22"/>
        </w:rPr>
        <w:t>They must</w:t>
      </w:r>
      <w:r w:rsidRPr="00BC1981" w:rsidR="00A84C82">
        <w:rPr>
          <w:rFonts w:eastAsiaTheme="minorEastAsia" w:cstheme="minorBidi"/>
          <w:color w:val="auto"/>
          <w:sz w:val="22"/>
          <w:szCs w:val="22"/>
        </w:rPr>
        <w:t xml:space="preserve"> update </w:t>
      </w:r>
      <w:r w:rsidRPr="00BC1981">
        <w:rPr>
          <w:rFonts w:eastAsiaTheme="minorEastAsia" w:cstheme="minorBidi"/>
          <w:color w:val="auto"/>
          <w:sz w:val="22"/>
          <w:szCs w:val="22"/>
        </w:rPr>
        <w:t xml:space="preserve">this information </w:t>
      </w:r>
      <w:r w:rsidRPr="00BC1981" w:rsidR="00A84C82">
        <w:rPr>
          <w:rFonts w:eastAsiaTheme="minorEastAsia" w:cstheme="minorBidi"/>
          <w:color w:val="auto"/>
          <w:sz w:val="22"/>
          <w:szCs w:val="22"/>
        </w:rPr>
        <w:t>within 7 days of any changes.</w:t>
      </w:r>
    </w:p>
    <w:p w:rsidRPr="00BC1981" w:rsidR="00757A7C" w:rsidP="00BC1981" w:rsidRDefault="00757A7C" w14:paraId="3B00402E" w14:textId="4CA8590B">
      <w:pPr>
        <w:pStyle w:val="Intro"/>
        <w:spacing w:before="0" w:after="120" w:line="259" w:lineRule="auto"/>
        <w:rPr>
          <w:rFonts w:eastAsiaTheme="minorEastAsia" w:cstheme="minorBidi"/>
          <w:color w:val="auto"/>
          <w:sz w:val="22"/>
          <w:szCs w:val="22"/>
        </w:rPr>
      </w:pPr>
      <w:r w:rsidRPr="00BC1981">
        <w:rPr>
          <w:rFonts w:eastAsiaTheme="minorEastAsia" w:cstheme="minorBidi"/>
          <w:color w:val="auto"/>
          <w:sz w:val="22"/>
          <w:szCs w:val="22"/>
        </w:rPr>
        <w:lastRenderedPageBreak/>
        <w:t>Services approved or transferred within the last 2 years must display information</w:t>
      </w:r>
      <w:r w:rsidRPr="00BC1981" w:rsidR="0085010C">
        <w:rPr>
          <w:rFonts w:eastAsiaTheme="minorEastAsia" w:cstheme="minorBidi"/>
          <w:color w:val="auto"/>
          <w:sz w:val="22"/>
          <w:szCs w:val="22"/>
        </w:rPr>
        <w:t>:</w:t>
      </w:r>
    </w:p>
    <w:p w:rsidRPr="00BC1981" w:rsidR="00757A7C" w:rsidP="00BC1981" w:rsidRDefault="00757A7C" w14:paraId="594091F0" w14:textId="77777777">
      <w:pPr>
        <w:pStyle w:val="Intro"/>
        <w:numPr>
          <w:ilvl w:val="0"/>
          <w:numId w:val="7"/>
        </w:numPr>
        <w:spacing w:before="0" w:after="120" w:line="259" w:lineRule="auto"/>
        <w:rPr>
          <w:rFonts w:eastAsiaTheme="minorEastAsia" w:cstheme="minorBidi"/>
          <w:color w:val="auto"/>
          <w:sz w:val="22"/>
          <w:szCs w:val="22"/>
        </w:rPr>
      </w:pPr>
      <w:r w:rsidRPr="00BC1981">
        <w:rPr>
          <w:rFonts w:eastAsiaTheme="minorEastAsia" w:cstheme="minorBidi"/>
          <w:color w:val="auto"/>
          <w:sz w:val="22"/>
          <w:szCs w:val="22"/>
        </w:rPr>
        <w:t xml:space="preserve">from the approval date, or </w:t>
      </w:r>
    </w:p>
    <w:p w:rsidRPr="00BC1981" w:rsidR="00757A7C" w:rsidP="00BC1981" w:rsidRDefault="00757A7C" w14:paraId="5C0026DC" w14:textId="64F2FF7F">
      <w:pPr>
        <w:pStyle w:val="Intro"/>
        <w:numPr>
          <w:ilvl w:val="0"/>
          <w:numId w:val="7"/>
        </w:numPr>
        <w:spacing w:before="0" w:after="120" w:line="259" w:lineRule="auto"/>
        <w:rPr>
          <w:rFonts w:eastAsiaTheme="minorEastAsia" w:cstheme="minorBidi"/>
          <w:color w:val="auto"/>
          <w:sz w:val="22"/>
          <w:szCs w:val="22"/>
        </w:rPr>
      </w:pPr>
      <w:r w:rsidRPr="00BC1981">
        <w:rPr>
          <w:rFonts w:eastAsiaTheme="minorEastAsia" w:cstheme="minorBidi"/>
          <w:color w:val="auto"/>
          <w:sz w:val="22"/>
          <w:szCs w:val="22"/>
        </w:rPr>
        <w:t xml:space="preserve">the date the service was transferred to the current provider. </w:t>
      </w:r>
    </w:p>
    <w:p w:rsidRPr="00BC1981" w:rsidR="00B25ED6" w:rsidP="00BC1981" w:rsidRDefault="005C67FE" w14:paraId="0CBB0EF0" w14:textId="600AB6E9">
      <w:pPr>
        <w:pStyle w:val="Intro"/>
        <w:spacing w:before="0" w:after="120" w:line="259" w:lineRule="auto"/>
        <w:rPr>
          <w:rFonts w:eastAsiaTheme="minorEastAsia" w:cstheme="minorBidi"/>
          <w:color w:val="auto"/>
          <w:sz w:val="22"/>
          <w:szCs w:val="22"/>
        </w:rPr>
      </w:pPr>
      <w:r w:rsidRPr="00BC1981">
        <w:rPr>
          <w:rFonts w:eastAsiaTheme="minorEastAsia" w:cstheme="minorBidi"/>
          <w:color w:val="auto"/>
          <w:sz w:val="22"/>
          <w:szCs w:val="22"/>
        </w:rPr>
        <w:t>If your s</w:t>
      </w:r>
      <w:r w:rsidRPr="00BC1981" w:rsidR="0092638C">
        <w:rPr>
          <w:rFonts w:eastAsiaTheme="minorEastAsia" w:cstheme="minorBidi"/>
          <w:color w:val="auto"/>
          <w:sz w:val="22"/>
          <w:szCs w:val="22"/>
        </w:rPr>
        <w:t>ervice</w:t>
      </w:r>
      <w:r w:rsidRPr="00BC1981">
        <w:rPr>
          <w:rFonts w:eastAsiaTheme="minorEastAsia" w:cstheme="minorBidi"/>
          <w:color w:val="auto"/>
          <w:sz w:val="22"/>
          <w:szCs w:val="22"/>
        </w:rPr>
        <w:t xml:space="preserve"> </w:t>
      </w:r>
      <w:r w:rsidRPr="00BC1981" w:rsidR="00E73216">
        <w:rPr>
          <w:rFonts w:eastAsiaTheme="minorEastAsia" w:cstheme="minorBidi"/>
          <w:color w:val="auto"/>
          <w:sz w:val="22"/>
          <w:szCs w:val="22"/>
        </w:rPr>
        <w:t xml:space="preserve">does not </w:t>
      </w:r>
      <w:r w:rsidRPr="00BC1981">
        <w:rPr>
          <w:rFonts w:eastAsiaTheme="minorEastAsia" w:cstheme="minorBidi"/>
          <w:color w:val="auto"/>
          <w:sz w:val="22"/>
          <w:szCs w:val="22"/>
        </w:rPr>
        <w:t>ha</w:t>
      </w:r>
      <w:r w:rsidRPr="00BC1981" w:rsidR="00E73216">
        <w:rPr>
          <w:rFonts w:eastAsiaTheme="minorEastAsia" w:cstheme="minorBidi"/>
          <w:color w:val="auto"/>
          <w:sz w:val="22"/>
          <w:szCs w:val="22"/>
        </w:rPr>
        <w:t>ve</w:t>
      </w:r>
      <w:r w:rsidRPr="00BC1981" w:rsidR="004E5247">
        <w:rPr>
          <w:rFonts w:eastAsiaTheme="minorEastAsia" w:cstheme="minorBidi"/>
          <w:color w:val="auto"/>
          <w:sz w:val="22"/>
          <w:szCs w:val="22"/>
        </w:rPr>
        <w:t xml:space="preserve"> compliance history</w:t>
      </w:r>
      <w:r w:rsidRPr="00BC1981" w:rsidR="16B3A1C8">
        <w:rPr>
          <w:rFonts w:eastAsiaTheme="minorEastAsia" w:cstheme="minorBidi"/>
          <w:color w:val="auto"/>
          <w:sz w:val="22"/>
          <w:szCs w:val="22"/>
        </w:rPr>
        <w:t xml:space="preserve"> to display</w:t>
      </w:r>
      <w:r w:rsidRPr="00BC1981">
        <w:rPr>
          <w:rFonts w:eastAsiaTheme="minorEastAsia" w:cstheme="minorBidi"/>
          <w:color w:val="auto"/>
          <w:sz w:val="22"/>
          <w:szCs w:val="22"/>
        </w:rPr>
        <w:t xml:space="preserve">, </w:t>
      </w:r>
      <w:r w:rsidRPr="00BC1981" w:rsidR="000A6F04">
        <w:rPr>
          <w:rFonts w:eastAsiaTheme="minorEastAsia" w:cstheme="minorBidi"/>
          <w:color w:val="auto"/>
          <w:sz w:val="22"/>
          <w:szCs w:val="22"/>
        </w:rPr>
        <w:t>VECRA</w:t>
      </w:r>
      <w:r w:rsidRPr="00BC1981" w:rsidR="0C54A006">
        <w:rPr>
          <w:rFonts w:eastAsiaTheme="minorEastAsia" w:cstheme="minorBidi"/>
          <w:color w:val="auto"/>
          <w:sz w:val="22"/>
          <w:szCs w:val="22"/>
        </w:rPr>
        <w:t xml:space="preserve"> encourage</w:t>
      </w:r>
      <w:r w:rsidRPr="00BC1981" w:rsidR="000A6F04">
        <w:rPr>
          <w:rFonts w:eastAsiaTheme="minorEastAsia" w:cstheme="minorBidi"/>
          <w:color w:val="auto"/>
          <w:sz w:val="22"/>
          <w:szCs w:val="22"/>
        </w:rPr>
        <w:t>s</w:t>
      </w:r>
      <w:r w:rsidRPr="00BC1981" w:rsidR="0C54A006">
        <w:rPr>
          <w:rFonts w:eastAsiaTheme="minorEastAsia" w:cstheme="minorBidi"/>
          <w:color w:val="auto"/>
          <w:sz w:val="22"/>
          <w:szCs w:val="22"/>
        </w:rPr>
        <w:t xml:space="preserve"> </w:t>
      </w:r>
      <w:r w:rsidRPr="00BC1981" w:rsidR="00E73216">
        <w:rPr>
          <w:rFonts w:eastAsiaTheme="minorEastAsia" w:cstheme="minorBidi"/>
          <w:color w:val="auto"/>
          <w:sz w:val="22"/>
          <w:szCs w:val="22"/>
        </w:rPr>
        <w:t xml:space="preserve">it </w:t>
      </w:r>
      <w:r w:rsidRPr="00BC1981" w:rsidR="0C54A006">
        <w:rPr>
          <w:rFonts w:eastAsiaTheme="minorEastAsia" w:cstheme="minorBidi"/>
          <w:color w:val="auto"/>
          <w:sz w:val="22"/>
          <w:szCs w:val="22"/>
        </w:rPr>
        <w:t>to</w:t>
      </w:r>
      <w:r w:rsidRPr="00BC1981" w:rsidR="004E5247">
        <w:rPr>
          <w:rFonts w:eastAsiaTheme="minorEastAsia" w:cstheme="minorBidi"/>
          <w:color w:val="auto"/>
          <w:sz w:val="22"/>
          <w:szCs w:val="22"/>
        </w:rPr>
        <w:t xml:space="preserve"> </w:t>
      </w:r>
      <w:r w:rsidRPr="00BC1981" w:rsidR="00661E83">
        <w:rPr>
          <w:rFonts w:eastAsiaTheme="minorEastAsia" w:cstheme="minorBidi"/>
          <w:color w:val="auto"/>
          <w:sz w:val="22"/>
          <w:szCs w:val="22"/>
        </w:rPr>
        <w:t xml:space="preserve">display an empty </w:t>
      </w:r>
      <w:r w:rsidRPr="00BC1981" w:rsidR="009A085D">
        <w:rPr>
          <w:rFonts w:eastAsiaTheme="minorEastAsia" w:cstheme="minorBidi"/>
          <w:color w:val="auto"/>
          <w:sz w:val="22"/>
          <w:szCs w:val="22"/>
        </w:rPr>
        <w:t>template</w:t>
      </w:r>
      <w:r w:rsidRPr="00BC1981" w:rsidR="00B27C08">
        <w:rPr>
          <w:rFonts w:eastAsiaTheme="minorEastAsia" w:cstheme="minorBidi"/>
          <w:color w:val="auto"/>
          <w:sz w:val="22"/>
          <w:szCs w:val="22"/>
        </w:rPr>
        <w:t xml:space="preserve"> that</w:t>
      </w:r>
      <w:r w:rsidRPr="00BC1981" w:rsidR="00D55989">
        <w:rPr>
          <w:rFonts w:eastAsiaTheme="minorEastAsia" w:cstheme="minorBidi"/>
          <w:color w:val="auto"/>
          <w:sz w:val="22"/>
          <w:szCs w:val="22"/>
        </w:rPr>
        <w:t xml:space="preserve"> </w:t>
      </w:r>
      <w:r w:rsidRPr="00BC1981" w:rsidR="41F2DC67">
        <w:rPr>
          <w:rFonts w:eastAsiaTheme="minorEastAsia" w:cstheme="minorBidi"/>
          <w:color w:val="auto"/>
          <w:sz w:val="22"/>
          <w:szCs w:val="22"/>
        </w:rPr>
        <w:t>clearly shows</w:t>
      </w:r>
      <w:r w:rsidRPr="00BC1981" w:rsidR="00D55989">
        <w:rPr>
          <w:rFonts w:eastAsiaTheme="minorEastAsia" w:cstheme="minorBidi"/>
          <w:color w:val="auto"/>
          <w:sz w:val="22"/>
          <w:szCs w:val="22"/>
        </w:rPr>
        <w:t xml:space="preserve"> </w:t>
      </w:r>
      <w:r w:rsidRPr="00BC1981" w:rsidR="00720B76">
        <w:rPr>
          <w:rFonts w:eastAsiaTheme="minorEastAsia" w:cstheme="minorBidi"/>
          <w:color w:val="auto"/>
          <w:sz w:val="22"/>
          <w:szCs w:val="22"/>
        </w:rPr>
        <w:t>‘</w:t>
      </w:r>
      <w:r w:rsidRPr="00BC1981" w:rsidR="00D55989">
        <w:rPr>
          <w:rFonts w:eastAsiaTheme="minorEastAsia" w:cstheme="minorBidi"/>
          <w:color w:val="auto"/>
          <w:sz w:val="22"/>
          <w:szCs w:val="22"/>
        </w:rPr>
        <w:t>nil</w:t>
      </w:r>
      <w:r w:rsidRPr="00BC1981" w:rsidR="00720B76">
        <w:rPr>
          <w:rFonts w:eastAsiaTheme="minorEastAsia" w:cstheme="minorBidi"/>
          <w:color w:val="auto"/>
          <w:sz w:val="22"/>
          <w:szCs w:val="22"/>
        </w:rPr>
        <w:t>’</w:t>
      </w:r>
      <w:r w:rsidRPr="00BC1981" w:rsidR="71F78737">
        <w:rPr>
          <w:rFonts w:eastAsiaTheme="minorEastAsia" w:cstheme="minorBidi"/>
          <w:color w:val="auto"/>
          <w:sz w:val="22"/>
          <w:szCs w:val="22"/>
        </w:rPr>
        <w:t xml:space="preserve"> applicable </w:t>
      </w:r>
      <w:r w:rsidRPr="00BC1981" w:rsidR="52180739">
        <w:rPr>
          <w:rFonts w:eastAsiaTheme="minorEastAsia" w:cstheme="minorBidi"/>
          <w:color w:val="auto"/>
          <w:sz w:val="22"/>
          <w:szCs w:val="22"/>
        </w:rPr>
        <w:t xml:space="preserve">compliance </w:t>
      </w:r>
      <w:r w:rsidRPr="00BC1981" w:rsidR="71F78737">
        <w:rPr>
          <w:rFonts w:eastAsiaTheme="minorEastAsia" w:cstheme="minorBidi"/>
          <w:color w:val="auto"/>
          <w:sz w:val="22"/>
          <w:szCs w:val="22"/>
        </w:rPr>
        <w:t>history</w:t>
      </w:r>
      <w:r w:rsidRPr="00BC1981" w:rsidR="6C1D82B0">
        <w:rPr>
          <w:rFonts w:eastAsiaTheme="minorEastAsia" w:cstheme="minorBidi"/>
          <w:color w:val="auto"/>
          <w:sz w:val="22"/>
          <w:szCs w:val="22"/>
        </w:rPr>
        <w:t xml:space="preserve">. </w:t>
      </w:r>
    </w:p>
    <w:p w:rsidRPr="00BC1981" w:rsidR="00B1414D" w:rsidP="00BC1981" w:rsidRDefault="00B1414D" w14:paraId="16687242" w14:textId="0201B874">
      <w:pPr>
        <w:pStyle w:val="Intro"/>
        <w:spacing w:before="0" w:after="120" w:line="259" w:lineRule="auto"/>
        <w:rPr>
          <w:rFonts w:eastAsiaTheme="minorEastAsia" w:cstheme="minorBidi"/>
          <w:color w:val="auto"/>
          <w:sz w:val="22"/>
          <w:szCs w:val="22"/>
        </w:rPr>
      </w:pPr>
      <w:r w:rsidRPr="00BC1981">
        <w:rPr>
          <w:rFonts w:eastAsiaTheme="minorEastAsia" w:cstheme="minorBidi"/>
          <w:color w:val="auto"/>
          <w:sz w:val="22"/>
          <w:szCs w:val="22"/>
        </w:rPr>
        <w:t xml:space="preserve">Find more information about </w:t>
      </w:r>
      <w:r w:rsidRPr="00BC1981" w:rsidR="00503497">
        <w:rPr>
          <w:rFonts w:eastAsiaTheme="minorEastAsia" w:cstheme="minorBidi"/>
          <w:color w:val="auto"/>
          <w:sz w:val="22"/>
          <w:szCs w:val="22"/>
        </w:rPr>
        <w:t xml:space="preserve">what the service must display </w:t>
      </w:r>
      <w:r w:rsidRPr="0066671B">
        <w:rPr>
          <w:rFonts w:eastAsiaTheme="minorEastAsia" w:cstheme="minorBidi"/>
          <w:color w:val="auto"/>
          <w:sz w:val="22"/>
          <w:szCs w:val="22"/>
        </w:rPr>
        <w:t>at</w:t>
      </w:r>
      <w:r w:rsidR="00D64414">
        <w:rPr>
          <w:rFonts w:eastAsiaTheme="minorEastAsia" w:cstheme="minorBidi"/>
          <w:color w:val="auto"/>
          <w:sz w:val="22"/>
          <w:szCs w:val="22"/>
        </w:rPr>
        <w:t xml:space="preserve">: </w:t>
      </w:r>
      <w:r w:rsidRPr="00313E68" w:rsidR="00313E68">
        <w:rPr>
          <w:rFonts w:cstheme="minorBidi"/>
          <w:color w:val="auto"/>
          <w:sz w:val="20"/>
        </w:rPr>
        <w:t xml:space="preserve"> </w:t>
      </w:r>
      <w:hyperlink w:history="1" r:id="rId11">
        <w:r w:rsidRPr="00B46414" w:rsidR="00B46414">
          <w:rPr>
            <w:rStyle w:val="Hyperlink"/>
            <w:rFonts w:eastAsiaTheme="minorEastAsia" w:cstheme="minorBidi"/>
            <w:sz w:val="22"/>
            <w:szCs w:val="22"/>
          </w:rPr>
          <w:t>https://www.vecra.vic.gov.au/displaying-quality-and-compliance-history</w:t>
        </w:r>
      </w:hyperlink>
    </w:p>
    <w:p w:rsidRPr="00EB15A9" w:rsidR="00BF319F" w:rsidP="00EB15A9" w:rsidRDefault="002C5637" w14:paraId="5D6123CF" w14:textId="7C430A61">
      <w:pPr>
        <w:pStyle w:val="Heading3"/>
        <w:spacing w:before="240"/>
      </w:pPr>
      <w:r w:rsidRPr="00EB15A9">
        <w:t>What is</w:t>
      </w:r>
      <w:r w:rsidRPr="00EB15A9" w:rsidR="00E05F58">
        <w:t xml:space="preserve"> quality </w:t>
      </w:r>
      <w:r w:rsidRPr="00EB15A9">
        <w:t>history</w:t>
      </w:r>
    </w:p>
    <w:p w:rsidRPr="00BC1981" w:rsidR="00CA4E02" w:rsidP="00BC1981" w:rsidRDefault="00F37AB9" w14:paraId="3D72A1C4" w14:textId="1DA39305">
      <w:pPr>
        <w:pStyle w:val="Intro"/>
        <w:spacing w:before="0" w:after="120" w:line="259" w:lineRule="auto"/>
        <w:rPr>
          <w:rFonts w:eastAsiaTheme="minorEastAsia" w:cstheme="minorBidi"/>
          <w:color w:val="auto"/>
          <w:sz w:val="22"/>
          <w:szCs w:val="22"/>
        </w:rPr>
      </w:pPr>
      <w:r w:rsidRPr="00BC1981">
        <w:rPr>
          <w:rFonts w:eastAsiaTheme="minorEastAsia" w:cstheme="minorBidi"/>
          <w:color w:val="auto"/>
          <w:sz w:val="22"/>
          <w:szCs w:val="22"/>
        </w:rPr>
        <w:t>VECR</w:t>
      </w:r>
      <w:r w:rsidR="008A13CF">
        <w:rPr>
          <w:rFonts w:eastAsiaTheme="minorEastAsia" w:cstheme="minorBidi"/>
          <w:color w:val="auto"/>
          <w:sz w:val="22"/>
          <w:szCs w:val="22"/>
        </w:rPr>
        <w:t xml:space="preserve">A </w:t>
      </w:r>
      <w:r w:rsidRPr="00BC1981" w:rsidR="00F6236C">
        <w:rPr>
          <w:rFonts w:eastAsiaTheme="minorEastAsia" w:cstheme="minorBidi"/>
          <w:color w:val="auto"/>
          <w:sz w:val="22"/>
          <w:szCs w:val="22"/>
        </w:rPr>
        <w:t xml:space="preserve">is the regulatory authority </w:t>
      </w:r>
      <w:r w:rsidRPr="00BC1981" w:rsidR="00A9569D">
        <w:rPr>
          <w:rFonts w:eastAsiaTheme="minorEastAsia" w:cstheme="minorBidi"/>
          <w:color w:val="auto"/>
          <w:sz w:val="22"/>
          <w:szCs w:val="22"/>
        </w:rPr>
        <w:t xml:space="preserve">for early childhood education and care </w:t>
      </w:r>
      <w:r w:rsidRPr="00BC1981" w:rsidR="00F6236C">
        <w:rPr>
          <w:rFonts w:eastAsiaTheme="minorEastAsia" w:cstheme="minorBidi"/>
          <w:color w:val="auto"/>
          <w:sz w:val="22"/>
          <w:szCs w:val="22"/>
        </w:rPr>
        <w:t xml:space="preserve">in </w:t>
      </w:r>
      <w:r w:rsidRPr="00BC1981" w:rsidR="00822725">
        <w:rPr>
          <w:rFonts w:eastAsiaTheme="minorEastAsia" w:cstheme="minorBidi"/>
          <w:color w:val="auto"/>
          <w:sz w:val="22"/>
          <w:szCs w:val="22"/>
        </w:rPr>
        <w:t>Victoria</w:t>
      </w:r>
      <w:r w:rsidRPr="00BC1981" w:rsidR="00F6236C">
        <w:rPr>
          <w:rFonts w:eastAsiaTheme="minorEastAsia" w:cstheme="minorBidi"/>
          <w:color w:val="auto"/>
          <w:sz w:val="22"/>
          <w:szCs w:val="22"/>
        </w:rPr>
        <w:t xml:space="preserve">. It </w:t>
      </w:r>
      <w:r w:rsidRPr="00BC1981">
        <w:rPr>
          <w:rFonts w:eastAsiaTheme="minorEastAsia" w:cstheme="minorBidi"/>
          <w:color w:val="auto"/>
          <w:sz w:val="22"/>
          <w:szCs w:val="22"/>
        </w:rPr>
        <w:t>rates services against the</w:t>
      </w:r>
      <w:r w:rsidRPr="00BC1981" w:rsidR="00C56B83">
        <w:rPr>
          <w:rFonts w:eastAsiaTheme="minorEastAsia" w:cstheme="minorBidi"/>
          <w:color w:val="auto"/>
          <w:sz w:val="22"/>
          <w:szCs w:val="22"/>
        </w:rPr>
        <w:t xml:space="preserve"> </w:t>
      </w:r>
      <w:r w:rsidRPr="00BC1981">
        <w:rPr>
          <w:rFonts w:eastAsiaTheme="minorEastAsia" w:cstheme="minorBidi"/>
          <w:color w:val="auto"/>
          <w:sz w:val="22"/>
          <w:szCs w:val="22"/>
        </w:rPr>
        <w:t>National Quality Standard</w:t>
      </w:r>
      <w:r w:rsidRPr="00BC1981" w:rsidR="00201C55">
        <w:rPr>
          <w:rFonts w:eastAsiaTheme="minorEastAsia" w:cstheme="minorBidi"/>
          <w:color w:val="auto"/>
          <w:sz w:val="22"/>
          <w:szCs w:val="22"/>
        </w:rPr>
        <w:t xml:space="preserve"> (NQS)</w:t>
      </w:r>
      <w:r w:rsidRPr="00BC1981">
        <w:rPr>
          <w:rFonts w:eastAsiaTheme="minorEastAsia" w:cstheme="minorBidi"/>
          <w:color w:val="auto"/>
          <w:sz w:val="22"/>
          <w:szCs w:val="22"/>
        </w:rPr>
        <w:t xml:space="preserve">. </w:t>
      </w:r>
    </w:p>
    <w:p w:rsidRPr="00BC1981" w:rsidR="002918A4" w:rsidP="00BC1981" w:rsidRDefault="00F37AB9" w14:paraId="29938B8D" w14:textId="5F0F3A93">
      <w:pPr>
        <w:pStyle w:val="Intro"/>
        <w:spacing w:before="0" w:after="120" w:line="259" w:lineRule="auto"/>
        <w:rPr>
          <w:rFonts w:eastAsiaTheme="minorEastAsia" w:cstheme="minorBidi"/>
          <w:color w:val="auto"/>
          <w:sz w:val="22"/>
          <w:szCs w:val="22"/>
        </w:rPr>
      </w:pPr>
      <w:r w:rsidRPr="00BC1981">
        <w:rPr>
          <w:rFonts w:eastAsiaTheme="minorEastAsia" w:cstheme="minorBidi"/>
          <w:color w:val="auto"/>
          <w:sz w:val="22"/>
          <w:szCs w:val="22"/>
        </w:rPr>
        <w:t>Services already display th</w:t>
      </w:r>
      <w:r w:rsidRPr="00BC1981" w:rsidR="003A0C5A">
        <w:rPr>
          <w:rFonts w:eastAsiaTheme="minorEastAsia" w:cstheme="minorBidi"/>
          <w:color w:val="auto"/>
          <w:sz w:val="22"/>
          <w:szCs w:val="22"/>
        </w:rPr>
        <w:t>is</w:t>
      </w:r>
      <w:r w:rsidRPr="00BC1981">
        <w:rPr>
          <w:rFonts w:eastAsiaTheme="minorEastAsia" w:cstheme="minorBidi"/>
          <w:color w:val="auto"/>
          <w:sz w:val="22"/>
          <w:szCs w:val="22"/>
        </w:rPr>
        <w:t xml:space="preserve"> rating.</w:t>
      </w:r>
      <w:r w:rsidRPr="00BC1981" w:rsidR="003A0C5A">
        <w:rPr>
          <w:rFonts w:eastAsiaTheme="minorEastAsia" w:cstheme="minorBidi"/>
          <w:color w:val="auto"/>
          <w:sz w:val="22"/>
          <w:szCs w:val="22"/>
        </w:rPr>
        <w:t xml:space="preserve"> </w:t>
      </w:r>
      <w:r w:rsidRPr="00BC1981" w:rsidR="00CA4E02">
        <w:rPr>
          <w:rFonts w:eastAsiaTheme="minorEastAsia" w:cstheme="minorBidi"/>
          <w:color w:val="auto"/>
          <w:sz w:val="22"/>
          <w:szCs w:val="22"/>
        </w:rPr>
        <w:t>They</w:t>
      </w:r>
      <w:r w:rsidRPr="00BC1981">
        <w:rPr>
          <w:rFonts w:eastAsiaTheme="minorEastAsia" w:cstheme="minorBidi"/>
          <w:color w:val="auto"/>
          <w:sz w:val="22"/>
          <w:szCs w:val="22"/>
        </w:rPr>
        <w:t xml:space="preserve"> must </w:t>
      </w:r>
      <w:r w:rsidRPr="00BC1981" w:rsidR="006704ED">
        <w:rPr>
          <w:rFonts w:eastAsiaTheme="minorEastAsia" w:cstheme="minorBidi"/>
          <w:color w:val="auto"/>
          <w:sz w:val="22"/>
          <w:szCs w:val="22"/>
        </w:rPr>
        <w:t xml:space="preserve">now </w:t>
      </w:r>
      <w:r w:rsidRPr="00BC1981">
        <w:rPr>
          <w:rFonts w:eastAsiaTheme="minorEastAsia" w:cstheme="minorBidi"/>
          <w:color w:val="auto"/>
          <w:sz w:val="22"/>
          <w:szCs w:val="22"/>
        </w:rPr>
        <w:t xml:space="preserve">also </w:t>
      </w:r>
      <w:r w:rsidRPr="00BC1981" w:rsidR="00923045">
        <w:rPr>
          <w:rFonts w:eastAsiaTheme="minorEastAsia" w:cstheme="minorBidi"/>
          <w:color w:val="auto"/>
          <w:sz w:val="22"/>
          <w:szCs w:val="22"/>
        </w:rPr>
        <w:t xml:space="preserve">display their </w:t>
      </w:r>
      <w:r w:rsidRPr="00BC1981" w:rsidR="003649AD">
        <w:rPr>
          <w:rFonts w:eastAsiaTheme="minorEastAsia" w:cstheme="minorBidi"/>
          <w:color w:val="auto"/>
          <w:sz w:val="22"/>
          <w:szCs w:val="22"/>
        </w:rPr>
        <w:t xml:space="preserve">most recent </w:t>
      </w:r>
      <w:r w:rsidRPr="00BC1981" w:rsidR="00923045">
        <w:rPr>
          <w:rFonts w:eastAsiaTheme="minorEastAsia" w:cstheme="minorBidi"/>
          <w:color w:val="auto"/>
          <w:sz w:val="22"/>
          <w:szCs w:val="22"/>
        </w:rPr>
        <w:t>previous</w:t>
      </w:r>
      <w:r w:rsidRPr="00BC1981" w:rsidR="00FC693F">
        <w:rPr>
          <w:rFonts w:eastAsiaTheme="minorEastAsia" w:cstheme="minorBidi"/>
          <w:color w:val="auto"/>
          <w:sz w:val="22"/>
          <w:szCs w:val="22"/>
        </w:rPr>
        <w:t xml:space="preserve"> rating</w:t>
      </w:r>
      <w:r w:rsidRPr="00BC1981" w:rsidR="00661E83">
        <w:rPr>
          <w:rFonts w:eastAsiaTheme="minorEastAsia" w:cstheme="minorBidi"/>
          <w:color w:val="auto"/>
          <w:sz w:val="22"/>
          <w:szCs w:val="22"/>
        </w:rPr>
        <w:t>, including</w:t>
      </w:r>
      <w:r w:rsidRPr="00BC1981" w:rsidR="00FC693F">
        <w:rPr>
          <w:rFonts w:eastAsiaTheme="minorEastAsia" w:cstheme="minorBidi"/>
          <w:color w:val="auto"/>
          <w:sz w:val="22"/>
          <w:szCs w:val="22"/>
        </w:rPr>
        <w:t xml:space="preserve"> the</w:t>
      </w:r>
      <w:r w:rsidRPr="00BC1981" w:rsidR="00A84C82">
        <w:rPr>
          <w:rFonts w:eastAsiaTheme="minorEastAsia" w:cstheme="minorBidi"/>
          <w:color w:val="auto"/>
          <w:sz w:val="22"/>
          <w:szCs w:val="22"/>
        </w:rPr>
        <w:t xml:space="preserve"> issue</w:t>
      </w:r>
      <w:r w:rsidRPr="00BC1981" w:rsidR="00FC693F">
        <w:rPr>
          <w:rFonts w:eastAsiaTheme="minorEastAsia" w:cstheme="minorBidi"/>
          <w:color w:val="auto"/>
          <w:sz w:val="22"/>
          <w:szCs w:val="22"/>
        </w:rPr>
        <w:t xml:space="preserve"> date.</w:t>
      </w:r>
      <w:r w:rsidRPr="00BC1981" w:rsidR="00582B06">
        <w:rPr>
          <w:rFonts w:eastAsiaTheme="minorEastAsia" w:cstheme="minorBidi"/>
          <w:color w:val="auto"/>
          <w:sz w:val="22"/>
          <w:szCs w:val="22"/>
        </w:rPr>
        <w:t xml:space="preserve"> </w:t>
      </w:r>
    </w:p>
    <w:p w:rsidRPr="00EB15A9" w:rsidR="00C54EED" w:rsidP="00EB15A9" w:rsidRDefault="002C5637" w14:paraId="1C18D8ED" w14:textId="2EDEA305">
      <w:pPr>
        <w:pStyle w:val="Heading3"/>
        <w:spacing w:before="240"/>
      </w:pPr>
      <w:r w:rsidRPr="00EB15A9">
        <w:t>What is c</w:t>
      </w:r>
      <w:r w:rsidRPr="00EB15A9" w:rsidR="00C54EED">
        <w:t xml:space="preserve">ompliance history </w:t>
      </w:r>
    </w:p>
    <w:p w:rsidRPr="00BC1981" w:rsidR="309EA3E8" w:rsidP="00BC1981" w:rsidRDefault="309EA3E8" w14:paraId="5162E7CF" w14:textId="2F60377C">
      <w:pPr>
        <w:spacing w:before="0" w:line="259" w:lineRule="auto"/>
        <w:rPr>
          <w:rFonts w:eastAsiaTheme="minorEastAsia"/>
          <w:sz w:val="22"/>
          <w:szCs w:val="22"/>
        </w:rPr>
      </w:pPr>
      <w:r w:rsidRPr="00BC1981">
        <w:rPr>
          <w:rFonts w:eastAsiaTheme="minorEastAsia"/>
          <w:sz w:val="22"/>
          <w:szCs w:val="22"/>
        </w:rPr>
        <w:t xml:space="preserve">VECRA </w:t>
      </w:r>
      <w:r w:rsidRPr="00BC1981" w:rsidR="00BD4236">
        <w:rPr>
          <w:rFonts w:eastAsiaTheme="minorEastAsia"/>
          <w:sz w:val="22"/>
          <w:szCs w:val="22"/>
        </w:rPr>
        <w:t xml:space="preserve">also </w:t>
      </w:r>
      <w:r w:rsidRPr="00BC1981">
        <w:rPr>
          <w:rFonts w:eastAsiaTheme="minorEastAsia"/>
          <w:sz w:val="22"/>
          <w:szCs w:val="22"/>
        </w:rPr>
        <w:t>monitors approved providers and services compliance with the National Law and Regulations.</w:t>
      </w:r>
    </w:p>
    <w:p w:rsidRPr="00BC1981" w:rsidR="006B10AD" w:rsidP="00BC1981" w:rsidRDefault="00836A13" w14:paraId="6B960C86" w14:textId="30EBD15F">
      <w:pPr>
        <w:shd w:val="clear" w:color="auto" w:fill="FFFFFF" w:themeFill="background1"/>
        <w:spacing w:before="0" w:line="259" w:lineRule="auto"/>
        <w:rPr>
          <w:rFonts w:eastAsiaTheme="minorEastAsia"/>
          <w:sz w:val="22"/>
          <w:szCs w:val="22"/>
        </w:rPr>
      </w:pPr>
      <w:r w:rsidRPr="00BC1981">
        <w:rPr>
          <w:rFonts w:eastAsiaTheme="minorEastAsia"/>
          <w:sz w:val="22"/>
          <w:szCs w:val="22"/>
        </w:rPr>
        <w:t>If approved providers or their staff b</w:t>
      </w:r>
      <w:r w:rsidRPr="00BC1981" w:rsidR="00742C07">
        <w:rPr>
          <w:rFonts w:eastAsiaTheme="minorEastAsia"/>
          <w:sz w:val="22"/>
          <w:szCs w:val="22"/>
        </w:rPr>
        <w:t xml:space="preserve">reach </w:t>
      </w:r>
      <w:r w:rsidRPr="00BC1981">
        <w:rPr>
          <w:rFonts w:eastAsiaTheme="minorEastAsia"/>
          <w:sz w:val="22"/>
          <w:szCs w:val="22"/>
        </w:rPr>
        <w:t xml:space="preserve">the law, VECRA </w:t>
      </w:r>
      <w:proofErr w:type="gramStart"/>
      <w:r w:rsidRPr="00BC1981" w:rsidR="006B10AD">
        <w:rPr>
          <w:rFonts w:eastAsiaTheme="minorEastAsia"/>
          <w:sz w:val="22"/>
          <w:szCs w:val="22"/>
        </w:rPr>
        <w:t>takes</w:t>
      </w:r>
      <w:r w:rsidRPr="00BC1981" w:rsidR="000F53B2">
        <w:rPr>
          <w:rFonts w:eastAsiaTheme="minorEastAsia"/>
          <w:sz w:val="22"/>
          <w:szCs w:val="22"/>
        </w:rPr>
        <w:t xml:space="preserve"> action</w:t>
      </w:r>
      <w:proofErr w:type="gramEnd"/>
      <w:r w:rsidRPr="00BC1981" w:rsidR="006B10AD">
        <w:rPr>
          <w:rFonts w:eastAsiaTheme="minorEastAsia"/>
          <w:sz w:val="22"/>
          <w:szCs w:val="22"/>
        </w:rPr>
        <w:t xml:space="preserve">. </w:t>
      </w:r>
      <w:r w:rsidRPr="00BC1981" w:rsidR="008A2EAF">
        <w:rPr>
          <w:rFonts w:eastAsiaTheme="minorEastAsia"/>
          <w:sz w:val="22"/>
          <w:szCs w:val="22"/>
        </w:rPr>
        <w:t>The type of</w:t>
      </w:r>
      <w:r w:rsidRPr="00BC1981" w:rsidR="006B10AD">
        <w:rPr>
          <w:rFonts w:eastAsiaTheme="minorEastAsia"/>
          <w:sz w:val="22"/>
          <w:szCs w:val="22"/>
        </w:rPr>
        <w:t xml:space="preserve"> action depends</w:t>
      </w:r>
      <w:r w:rsidRPr="00BC1981" w:rsidR="00742C07">
        <w:rPr>
          <w:rFonts w:eastAsiaTheme="minorEastAsia"/>
          <w:sz w:val="22"/>
          <w:szCs w:val="22"/>
        </w:rPr>
        <w:t xml:space="preserve"> on </w:t>
      </w:r>
      <w:r w:rsidRPr="00BC1981" w:rsidR="00306E4E">
        <w:rPr>
          <w:rFonts w:eastAsiaTheme="minorEastAsia"/>
          <w:sz w:val="22"/>
          <w:szCs w:val="22"/>
        </w:rPr>
        <w:t>the</w:t>
      </w:r>
      <w:r w:rsidRPr="00BC1981" w:rsidR="00742C07">
        <w:rPr>
          <w:rFonts w:eastAsiaTheme="minorEastAsia"/>
          <w:sz w:val="22"/>
          <w:szCs w:val="22"/>
        </w:rPr>
        <w:t xml:space="preserve"> serious</w:t>
      </w:r>
      <w:r w:rsidRPr="00BC1981" w:rsidR="00306E4E">
        <w:rPr>
          <w:rFonts w:eastAsiaTheme="minorEastAsia"/>
          <w:sz w:val="22"/>
          <w:szCs w:val="22"/>
        </w:rPr>
        <w:t>ness of th</w:t>
      </w:r>
      <w:r w:rsidRPr="00BC1981" w:rsidR="006B10AD">
        <w:rPr>
          <w:rFonts w:eastAsiaTheme="minorEastAsia"/>
          <w:sz w:val="22"/>
          <w:szCs w:val="22"/>
        </w:rPr>
        <w:t>e</w:t>
      </w:r>
      <w:r w:rsidRPr="00BC1981" w:rsidR="00742C07">
        <w:rPr>
          <w:rFonts w:eastAsiaTheme="minorEastAsia"/>
          <w:sz w:val="22"/>
          <w:szCs w:val="22"/>
        </w:rPr>
        <w:t xml:space="preserve"> breach</w:t>
      </w:r>
      <w:r w:rsidRPr="00BC1981" w:rsidR="00306E4E">
        <w:rPr>
          <w:rFonts w:eastAsiaTheme="minorEastAsia"/>
          <w:sz w:val="22"/>
          <w:szCs w:val="22"/>
        </w:rPr>
        <w:t xml:space="preserve">. </w:t>
      </w:r>
    </w:p>
    <w:p w:rsidRPr="00BC1981" w:rsidR="00ED2E21" w:rsidP="00BC1981" w:rsidRDefault="00DF3F44" w14:paraId="44275AF0" w14:textId="293C314D">
      <w:pPr>
        <w:spacing w:before="0" w:line="259" w:lineRule="auto"/>
        <w:rPr>
          <w:rFonts w:eastAsiaTheme="minorEastAsia"/>
          <w:sz w:val="22"/>
          <w:szCs w:val="22"/>
        </w:rPr>
      </w:pPr>
      <w:r w:rsidRPr="00BC1981">
        <w:rPr>
          <w:rFonts w:eastAsiaTheme="minorEastAsia"/>
          <w:sz w:val="22"/>
          <w:szCs w:val="22"/>
        </w:rPr>
        <w:t>In less serious cases, VECRA asks services or individuals to take steps to rectify the situation. In more serious cases</w:t>
      </w:r>
      <w:r w:rsidRPr="00BC1981" w:rsidR="00A06BAA">
        <w:rPr>
          <w:rFonts w:eastAsiaTheme="minorEastAsia"/>
          <w:sz w:val="22"/>
          <w:szCs w:val="22"/>
        </w:rPr>
        <w:t xml:space="preserve"> when there is a risk to children’s safety, VECRA will prosecute </w:t>
      </w:r>
      <w:r w:rsidRPr="00BC1981" w:rsidR="00C0381B">
        <w:rPr>
          <w:rFonts w:eastAsiaTheme="minorEastAsia"/>
          <w:sz w:val="22"/>
          <w:szCs w:val="22"/>
        </w:rPr>
        <w:t>services for breaches.</w:t>
      </w:r>
      <w:r w:rsidRPr="00BC1981">
        <w:rPr>
          <w:rFonts w:eastAsiaTheme="minorEastAsia"/>
          <w:sz w:val="22"/>
          <w:szCs w:val="22"/>
        </w:rPr>
        <w:t xml:space="preserve"> </w:t>
      </w:r>
      <w:r w:rsidRPr="00BC1981" w:rsidR="00C0381B">
        <w:rPr>
          <w:rFonts w:eastAsiaTheme="minorEastAsia"/>
          <w:sz w:val="22"/>
          <w:szCs w:val="22"/>
        </w:rPr>
        <w:t xml:space="preserve">Many of these actions will be displayed in the compliance history display. </w:t>
      </w:r>
    </w:p>
    <w:p w:rsidRPr="00BC1981" w:rsidR="00E97D88" w:rsidDel="009859B3" w:rsidP="00BC1981" w:rsidRDefault="00E97D88" w14:paraId="40ED8BB6" w14:textId="267214D9">
      <w:pPr>
        <w:spacing w:before="0" w:line="259" w:lineRule="auto"/>
        <w:rPr>
          <w:rFonts w:eastAsiaTheme="minorEastAsia"/>
          <w:sz w:val="22"/>
          <w:szCs w:val="22"/>
        </w:rPr>
      </w:pPr>
      <w:r w:rsidRPr="00BC1981">
        <w:rPr>
          <w:rFonts w:eastAsiaTheme="minorEastAsia"/>
          <w:sz w:val="22"/>
          <w:szCs w:val="22"/>
        </w:rPr>
        <w:t>Read more about compliance and enforcement actions</w:t>
      </w:r>
      <w:r w:rsidR="00F913B7">
        <w:rPr>
          <w:rFonts w:eastAsiaTheme="minorEastAsia"/>
          <w:sz w:val="22"/>
          <w:szCs w:val="22"/>
        </w:rPr>
        <w:t xml:space="preserve"> at</w:t>
      </w:r>
      <w:r w:rsidR="00B408E9">
        <w:rPr>
          <w:rFonts w:eastAsiaTheme="minorEastAsia"/>
          <w:sz w:val="22"/>
          <w:szCs w:val="22"/>
        </w:rPr>
        <w:t xml:space="preserve">: </w:t>
      </w:r>
      <w:hyperlink w:history="1" r:id="rId12">
        <w:r w:rsidRPr="002106D4" w:rsidR="00B408E9">
          <w:rPr>
            <w:rStyle w:val="Hyperlink"/>
            <w:rFonts w:eastAsiaTheme="minorEastAsia"/>
            <w:sz w:val="22"/>
            <w:szCs w:val="22"/>
          </w:rPr>
          <w:t>https://www.vecra.vic.gov.au/enforcement-action</w:t>
        </w:r>
      </w:hyperlink>
      <w:r w:rsidR="00B408E9">
        <w:rPr>
          <w:rFonts w:eastAsiaTheme="minorEastAsia"/>
          <w:sz w:val="22"/>
          <w:szCs w:val="22"/>
        </w:rPr>
        <w:t xml:space="preserve"> </w:t>
      </w:r>
      <w:r w:rsidR="00961D84">
        <w:rPr>
          <w:rFonts w:eastAsiaTheme="minorEastAsia"/>
          <w:sz w:val="22"/>
          <w:szCs w:val="22"/>
        </w:rPr>
        <w:t xml:space="preserve"> </w:t>
      </w:r>
    </w:p>
    <w:p w:rsidRPr="00EB15A9" w:rsidR="0036786B" w:rsidP="00EB15A9" w:rsidRDefault="0036786B" w14:paraId="3ED142FE" w14:textId="1E791FCF">
      <w:pPr>
        <w:pStyle w:val="Heading3"/>
        <w:spacing w:before="240"/>
      </w:pPr>
      <w:r w:rsidRPr="00EB15A9">
        <w:t>Example</w:t>
      </w:r>
      <w:r w:rsidRPr="00F913B7" w:rsidR="00F15C41">
        <w:t xml:space="preserve">s of </w:t>
      </w:r>
      <w:r w:rsidRPr="00EB15A9">
        <w:t>display</w:t>
      </w:r>
      <w:r w:rsidRPr="00F913B7" w:rsidR="00F913B7">
        <w:t>ing quality and compliance history</w:t>
      </w:r>
    </w:p>
    <w:p w:rsidRPr="00BC1981" w:rsidR="00FC1410" w:rsidP="00BC1981" w:rsidRDefault="00FC1410" w14:paraId="6E33A1D6" w14:textId="38BDDEE7">
      <w:pPr>
        <w:pStyle w:val="Heading4"/>
        <w:spacing w:before="0" w:line="259" w:lineRule="auto"/>
        <w:rPr>
          <w:rFonts w:ascii="Manrope" w:hAnsi="Manrope" w:eastAsiaTheme="minorEastAsia" w:cstheme="minorBidi"/>
          <w:i/>
        </w:rPr>
      </w:pPr>
      <w:r w:rsidRPr="00BC1981">
        <w:rPr>
          <w:rFonts w:ascii="Manrope" w:hAnsi="Manrope"/>
          <w:i/>
        </w:rPr>
        <w:t xml:space="preserve">Quality history </w:t>
      </w:r>
    </w:p>
    <w:tbl>
      <w:tblPr>
        <w:tblStyle w:val="TableGrid"/>
        <w:tblW w:w="10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075"/>
        <w:gridCol w:w="2126"/>
      </w:tblGrid>
      <w:tr w:rsidRPr="00BC1981" w:rsidR="00E97D88" w:rsidTr="00034DB1" w14:paraId="38AEFE6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left w:val="single" w:color="auto" w:sz="4" w:space="0"/>
            </w:tcBorders>
          </w:tcPr>
          <w:p w:rsidRPr="00BC1981" w:rsidR="00E97D88" w:rsidP="00BC1981" w:rsidRDefault="00E97D88" w14:paraId="0BE57553" w14:textId="5AC46B9C">
            <w:pPr>
              <w:spacing w:before="0" w:line="259" w:lineRule="auto"/>
              <w:rPr>
                <w:rStyle w:val="normaltextrun"/>
                <w:rFonts w:eastAsiaTheme="minorEastAsia"/>
                <w:i/>
                <w:color w:val="000000"/>
                <w:sz w:val="22"/>
                <w:szCs w:val="22"/>
              </w:rPr>
            </w:pPr>
            <w:r w:rsidRPr="00BC1981">
              <w:rPr>
                <w:rFonts w:eastAsiaTheme="minorEastAsia"/>
                <w:i/>
                <w:sz w:val="22"/>
                <w:szCs w:val="22"/>
              </w:rPr>
              <w:t>Overall Quality Rating</w:t>
            </w:r>
          </w:p>
        </w:tc>
        <w:tc>
          <w:tcPr>
            <w:tcW w:w="2126" w:type="dxa"/>
            <w:tcBorders>
              <w:right w:val="single" w:color="auto" w:sz="4" w:space="0"/>
            </w:tcBorders>
          </w:tcPr>
          <w:p w:rsidRPr="00BC1981" w:rsidR="00E97D88" w:rsidP="00BC1981" w:rsidRDefault="00E97D88" w14:paraId="7CD2A91F" w14:textId="1250897C">
            <w:pPr>
              <w:spacing w:before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color w:val="333333"/>
                <w:sz w:val="22"/>
                <w:szCs w:val="22"/>
              </w:rPr>
            </w:pPr>
            <w:r w:rsidRPr="00BC1981">
              <w:rPr>
                <w:rFonts w:eastAsiaTheme="minorEastAsia"/>
                <w:i/>
                <w:sz w:val="22"/>
                <w:szCs w:val="22"/>
              </w:rPr>
              <w:t>Rating issued</w:t>
            </w:r>
          </w:p>
        </w:tc>
      </w:tr>
      <w:tr w:rsidRPr="00BC1981" w:rsidR="00272FD4" w:rsidTr="1BFC7EC4" w14:paraId="361B243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:rsidRPr="00BC1981" w:rsidR="00272FD4" w:rsidP="00BC1981" w:rsidRDefault="111DF46F" w14:paraId="76988C93" w14:textId="22320EED">
            <w:pPr>
              <w:spacing w:before="0" w:line="259" w:lineRule="auto"/>
              <w:rPr>
                <w:rStyle w:val="normaltextrun"/>
                <w:rFonts w:eastAsiaTheme="minorEastAsia"/>
                <w:i/>
                <w:color w:val="000000"/>
                <w:sz w:val="22"/>
                <w:szCs w:val="22"/>
              </w:rPr>
            </w:pPr>
            <w:r w:rsidRPr="00BC1981">
              <w:rPr>
                <w:rStyle w:val="normaltextrun"/>
                <w:rFonts w:eastAsiaTheme="minorEastAsia"/>
                <w:i/>
                <w:color w:val="000000"/>
                <w:sz w:val="22"/>
                <w:szCs w:val="22"/>
              </w:rPr>
              <w:t>Current overall rating: Meeting National Quality Standard</w:t>
            </w:r>
            <w:r w:rsidRPr="00BC1981">
              <w:rPr>
                <w:rFonts w:eastAsiaTheme="minorEastAsia"/>
                <w:i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Pr="00BC1981" w:rsidR="00272FD4" w:rsidP="00BC1981" w:rsidRDefault="111DF46F" w14:paraId="0703C14C" w14:textId="77777777">
            <w:pPr>
              <w:spacing w:before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sz w:val="22"/>
                <w:szCs w:val="22"/>
              </w:rPr>
            </w:pPr>
            <w:r w:rsidRPr="00BC1981">
              <w:rPr>
                <w:rFonts w:eastAsiaTheme="minorEastAsia"/>
                <w:i/>
                <w:color w:val="333333"/>
                <w:sz w:val="22"/>
                <w:szCs w:val="22"/>
              </w:rPr>
              <w:t>November 2025</w:t>
            </w:r>
          </w:p>
        </w:tc>
      </w:tr>
      <w:tr w:rsidRPr="00BC1981" w:rsidR="00272FD4" w:rsidTr="1BFC7EC4" w14:paraId="6056050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:rsidRPr="00BC1981" w:rsidR="00272FD4" w:rsidP="00BC1981" w:rsidRDefault="111DF46F" w14:paraId="4A489D15" w14:textId="6778E3C6">
            <w:pPr>
              <w:spacing w:before="0" w:line="259" w:lineRule="auto"/>
              <w:rPr>
                <w:rFonts w:eastAsiaTheme="minorEastAsia"/>
                <w:i/>
                <w:color w:val="333333"/>
                <w:sz w:val="22"/>
                <w:szCs w:val="22"/>
              </w:rPr>
            </w:pPr>
            <w:r w:rsidRPr="00BC1981">
              <w:rPr>
                <w:rFonts w:eastAsiaTheme="minorEastAsia"/>
                <w:i/>
                <w:color w:val="333333"/>
                <w:sz w:val="22"/>
                <w:szCs w:val="22"/>
              </w:rPr>
              <w:t>Previous overall rating: Working towards National Quality Standard</w:t>
            </w:r>
          </w:p>
        </w:tc>
        <w:tc>
          <w:tcPr>
            <w:tcW w:w="2126" w:type="dxa"/>
          </w:tcPr>
          <w:p w:rsidRPr="00BC1981" w:rsidR="00272FD4" w:rsidP="00BC1981" w:rsidRDefault="111DF46F" w14:paraId="5EBEFF53" w14:textId="77777777">
            <w:pPr>
              <w:spacing w:before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sz w:val="22"/>
                <w:szCs w:val="22"/>
              </w:rPr>
            </w:pPr>
            <w:r w:rsidRPr="00BC1981">
              <w:rPr>
                <w:rFonts w:eastAsiaTheme="minorEastAsia"/>
                <w:i/>
                <w:color w:val="333333"/>
                <w:sz w:val="22"/>
                <w:szCs w:val="22"/>
              </w:rPr>
              <w:t>April 2024</w:t>
            </w:r>
          </w:p>
        </w:tc>
      </w:tr>
    </w:tbl>
    <w:p w:rsidRPr="00BC1981" w:rsidR="00FC1410" w:rsidP="00BC1981" w:rsidRDefault="00FC1410" w14:paraId="531D6695" w14:textId="37767F93">
      <w:pPr>
        <w:pStyle w:val="Heading4"/>
        <w:spacing w:before="0" w:line="259" w:lineRule="auto"/>
        <w:rPr>
          <w:rFonts w:ascii="Manrope" w:hAnsi="Manrope" w:eastAsiaTheme="minorEastAsia" w:cstheme="minorBidi"/>
          <w:i/>
        </w:rPr>
      </w:pPr>
      <w:r w:rsidRPr="00BC1981">
        <w:rPr>
          <w:rFonts w:ascii="Manrope" w:hAnsi="Manrope"/>
          <w:i/>
        </w:rPr>
        <w:t xml:space="preserve">Compliance history </w:t>
      </w:r>
    </w:p>
    <w:tbl>
      <w:tblPr>
        <w:tblStyle w:val="TableGrid"/>
        <w:tblW w:w="10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63"/>
        <w:gridCol w:w="5812"/>
        <w:gridCol w:w="2130"/>
      </w:tblGrid>
      <w:tr w:rsidRPr="00BC1981" w:rsidR="00AA1759" w:rsidTr="00034DB1" w14:paraId="08914E5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single" w:color="auto" w:sz="4" w:space="0"/>
            </w:tcBorders>
          </w:tcPr>
          <w:p w:rsidRPr="00BC1981" w:rsidR="00AA1759" w:rsidP="00BC1981" w:rsidRDefault="084512EC" w14:paraId="72E08472" w14:textId="77777777">
            <w:pPr>
              <w:spacing w:before="0" w:line="259" w:lineRule="auto"/>
              <w:rPr>
                <w:rFonts w:eastAsiaTheme="minorEastAsia"/>
                <w:i/>
                <w:sz w:val="22"/>
                <w:szCs w:val="22"/>
              </w:rPr>
            </w:pPr>
            <w:r w:rsidRPr="00BC1981">
              <w:rPr>
                <w:rFonts w:eastAsiaTheme="minorEastAsia"/>
                <w:i/>
                <w:sz w:val="22"/>
                <w:szCs w:val="22"/>
              </w:rPr>
              <w:t>Type of action  </w:t>
            </w:r>
          </w:p>
        </w:tc>
        <w:tc>
          <w:tcPr>
            <w:tcW w:w="5812" w:type="dxa"/>
          </w:tcPr>
          <w:p w:rsidRPr="00BC1981" w:rsidR="00AA1759" w:rsidP="00BC1981" w:rsidRDefault="084512EC" w14:paraId="2A460D5D" w14:textId="3B1487BD">
            <w:pPr>
              <w:spacing w:before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sz w:val="22"/>
                <w:szCs w:val="22"/>
              </w:rPr>
            </w:pPr>
            <w:r w:rsidRPr="00BC1981">
              <w:rPr>
                <w:rFonts w:eastAsiaTheme="minorEastAsia"/>
                <w:i/>
                <w:sz w:val="22"/>
                <w:szCs w:val="22"/>
              </w:rPr>
              <w:t>Area of non-compliance </w:t>
            </w:r>
          </w:p>
        </w:tc>
        <w:tc>
          <w:tcPr>
            <w:tcW w:w="2130" w:type="dxa"/>
            <w:tcBorders>
              <w:right w:val="single" w:color="auto" w:sz="4" w:space="0"/>
            </w:tcBorders>
          </w:tcPr>
          <w:p w:rsidRPr="00BC1981" w:rsidR="00AA1759" w:rsidP="00BC1981" w:rsidRDefault="084512EC" w14:paraId="5C7B7DAD" w14:textId="77777777">
            <w:pPr>
              <w:spacing w:before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sz w:val="22"/>
                <w:szCs w:val="22"/>
              </w:rPr>
            </w:pPr>
            <w:r w:rsidRPr="00BC1981">
              <w:rPr>
                <w:rFonts w:eastAsiaTheme="minorEastAsia"/>
                <w:i/>
                <w:sz w:val="22"/>
                <w:szCs w:val="22"/>
              </w:rPr>
              <w:t xml:space="preserve">Date </w:t>
            </w:r>
          </w:p>
        </w:tc>
      </w:tr>
      <w:tr w:rsidRPr="00BC1981" w:rsidR="00AA1759" w:rsidTr="1BFC7EC4" w14:paraId="61729F79" w14:textId="77777777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Pr="00BC1981" w:rsidR="00AA1759" w:rsidP="00BC1981" w:rsidRDefault="00335FE6" w14:paraId="119D1980" w14:textId="03CA28BA">
            <w:pPr>
              <w:spacing w:before="0" w:line="259" w:lineRule="auto"/>
              <w:rPr>
                <w:rStyle w:val="normaltextrun"/>
                <w:rFonts w:eastAsiaTheme="minorEastAsia"/>
                <w:i/>
                <w:color w:val="000000"/>
                <w:sz w:val="22"/>
                <w:szCs w:val="22"/>
              </w:rPr>
            </w:pPr>
            <w:r w:rsidRPr="00BC1981">
              <w:rPr>
                <w:rStyle w:val="normaltextrun"/>
                <w:rFonts w:eastAsiaTheme="minorEastAsia"/>
                <w:i/>
                <w:color w:val="000000"/>
                <w:sz w:val="22"/>
                <w:szCs w:val="22"/>
              </w:rPr>
              <w:t>C</w:t>
            </w:r>
            <w:r w:rsidRPr="00BC1981">
              <w:rPr>
                <w:rStyle w:val="normaltextrun"/>
                <w:i/>
                <w:color w:val="000000"/>
                <w:sz w:val="22"/>
                <w:szCs w:val="22"/>
              </w:rPr>
              <w:t>ompliance notice issued</w:t>
            </w:r>
          </w:p>
        </w:tc>
        <w:tc>
          <w:tcPr>
            <w:tcW w:w="5812" w:type="dxa"/>
          </w:tcPr>
          <w:p w:rsidRPr="00BC1981" w:rsidR="00AA1759" w:rsidP="00BC1981" w:rsidRDefault="00683885" w14:paraId="28D23CCB" w14:textId="48670BDF">
            <w:pPr>
              <w:spacing w:before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Theme="minorEastAsia"/>
                <w:i/>
                <w:color w:val="000000"/>
                <w:sz w:val="22"/>
                <w:szCs w:val="22"/>
              </w:rPr>
            </w:pPr>
            <w:r w:rsidRPr="00BC1981">
              <w:rPr>
                <w:rFonts w:eastAsiaTheme="minorEastAsia"/>
                <w:i/>
                <w:color w:val="000000"/>
                <w:sz w:val="22"/>
                <w:szCs w:val="22"/>
              </w:rPr>
              <w:t>Regulation 103 Premises, furniture and equipment to be safe, clean and in good repair. </w:t>
            </w:r>
          </w:p>
        </w:tc>
        <w:tc>
          <w:tcPr>
            <w:tcW w:w="2130" w:type="dxa"/>
          </w:tcPr>
          <w:p w:rsidRPr="00BC1981" w:rsidR="00F22ACF" w:rsidP="00BC1981" w:rsidRDefault="084512EC" w14:paraId="6D11DDB0" w14:textId="38180047">
            <w:pPr>
              <w:spacing w:before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eastAsiaTheme="minorEastAsia"/>
                <w:i/>
                <w:color w:val="000000"/>
                <w:sz w:val="22"/>
                <w:szCs w:val="22"/>
              </w:rPr>
            </w:pPr>
            <w:r w:rsidRPr="00BC1981">
              <w:rPr>
                <w:rStyle w:val="normaltextrun"/>
                <w:rFonts w:eastAsiaTheme="minorEastAsia"/>
                <w:i/>
                <w:color w:val="000000"/>
                <w:sz w:val="22"/>
                <w:szCs w:val="22"/>
              </w:rPr>
              <w:t>8 December 2025</w:t>
            </w:r>
          </w:p>
        </w:tc>
      </w:tr>
    </w:tbl>
    <w:p w:rsidRPr="00BC1981" w:rsidR="003D0ACE" w:rsidP="00EB15A9" w:rsidRDefault="003D0ACE" w14:paraId="23CE6C2F" w14:textId="7F0C6D29">
      <w:pPr>
        <w:pStyle w:val="Heading2"/>
      </w:pPr>
      <w:r w:rsidRPr="00BC1981">
        <w:lastRenderedPageBreak/>
        <w:t>Other resources</w:t>
      </w:r>
    </w:p>
    <w:p w:rsidRPr="00BC1981" w:rsidR="006C4A4A" w:rsidP="00BC1981" w:rsidRDefault="003F334B" w14:paraId="77DA75FF" w14:textId="37665049">
      <w:pPr>
        <w:pStyle w:val="ListParagraph"/>
        <w:numPr>
          <w:ilvl w:val="0"/>
          <w:numId w:val="5"/>
        </w:numPr>
        <w:spacing w:before="0" w:line="259" w:lineRule="auto"/>
        <w:ind w:left="714" w:hanging="357"/>
        <w:contextualSpacing w:val="0"/>
        <w:rPr>
          <w:rFonts w:eastAsiaTheme="minorEastAsia"/>
          <w:sz w:val="22"/>
          <w:szCs w:val="22"/>
        </w:rPr>
      </w:pPr>
      <w:r w:rsidRPr="00BC1981">
        <w:rPr>
          <w:rFonts w:eastAsiaTheme="minorEastAsia"/>
          <w:sz w:val="22"/>
          <w:szCs w:val="22"/>
        </w:rPr>
        <w:t>L</w:t>
      </w:r>
      <w:r w:rsidRPr="00BC1981" w:rsidR="00535494">
        <w:rPr>
          <w:rFonts w:eastAsiaTheme="minorEastAsia"/>
          <w:sz w:val="22"/>
          <w:szCs w:val="22"/>
        </w:rPr>
        <w:t xml:space="preserve">earn </w:t>
      </w:r>
      <w:r w:rsidRPr="00BC1981" w:rsidR="00B144EB">
        <w:rPr>
          <w:rFonts w:eastAsiaTheme="minorEastAsia"/>
          <w:sz w:val="22"/>
          <w:szCs w:val="22"/>
        </w:rPr>
        <w:t xml:space="preserve">more </w:t>
      </w:r>
      <w:r w:rsidRPr="00BC1981" w:rsidR="00726CAE">
        <w:rPr>
          <w:rFonts w:eastAsiaTheme="minorEastAsia"/>
          <w:sz w:val="22"/>
          <w:szCs w:val="22"/>
        </w:rPr>
        <w:t>about the N</w:t>
      </w:r>
      <w:r w:rsidRPr="00BC1981" w:rsidR="00A601A1">
        <w:rPr>
          <w:rFonts w:eastAsiaTheme="minorEastAsia"/>
          <w:sz w:val="22"/>
          <w:szCs w:val="22"/>
        </w:rPr>
        <w:t>ational Quality Framework</w:t>
      </w:r>
      <w:r w:rsidRPr="00BC1981" w:rsidR="007C6F5B">
        <w:rPr>
          <w:rFonts w:eastAsiaTheme="minorEastAsia"/>
          <w:sz w:val="22"/>
          <w:szCs w:val="22"/>
        </w:rPr>
        <w:t xml:space="preserve"> (NQF)</w:t>
      </w:r>
      <w:r w:rsidRPr="00BC1981" w:rsidR="00FB71A3">
        <w:rPr>
          <w:rFonts w:eastAsiaTheme="minorEastAsia"/>
          <w:sz w:val="22"/>
          <w:szCs w:val="22"/>
        </w:rPr>
        <w:t xml:space="preserve"> at</w:t>
      </w:r>
      <w:r w:rsidRPr="00BC1981" w:rsidR="00726CAE">
        <w:rPr>
          <w:rFonts w:eastAsiaTheme="minorEastAsia"/>
          <w:sz w:val="22"/>
          <w:szCs w:val="22"/>
        </w:rPr>
        <w:t xml:space="preserve"> </w:t>
      </w:r>
      <w:hyperlink r:id="rId13">
        <w:r w:rsidRPr="00BC1981" w:rsidR="006C4A4A">
          <w:rPr>
            <w:rStyle w:val="Hyperlink"/>
            <w:rFonts w:eastAsiaTheme="minorEastAsia"/>
            <w:sz w:val="22"/>
            <w:szCs w:val="22"/>
          </w:rPr>
          <w:t>https://startingblocks.gov.au/resources/choosing-a-service/learn-about-quality</w:t>
        </w:r>
      </w:hyperlink>
    </w:p>
    <w:p w:rsidRPr="00BC1981" w:rsidR="00FB71A3" w:rsidP="00BC1981" w:rsidRDefault="006C4A4A" w14:paraId="4C73E3B4" w14:textId="52F3AA1E">
      <w:pPr>
        <w:pStyle w:val="ListParagraph"/>
        <w:numPr>
          <w:ilvl w:val="0"/>
          <w:numId w:val="5"/>
        </w:numPr>
        <w:spacing w:before="0" w:line="259" w:lineRule="auto"/>
        <w:ind w:left="714" w:hanging="357"/>
        <w:contextualSpacing w:val="0"/>
        <w:rPr>
          <w:rFonts w:eastAsiaTheme="minorEastAsia"/>
          <w:sz w:val="22"/>
          <w:szCs w:val="22"/>
        </w:rPr>
      </w:pPr>
      <w:r w:rsidRPr="00BC1981">
        <w:rPr>
          <w:rFonts w:eastAsiaTheme="minorEastAsia"/>
          <w:sz w:val="22"/>
          <w:szCs w:val="22"/>
        </w:rPr>
        <w:t xml:space="preserve">Learn more about </w:t>
      </w:r>
      <w:r w:rsidRPr="00BC1981" w:rsidR="00FB71A3">
        <w:rPr>
          <w:rFonts w:eastAsiaTheme="minorEastAsia"/>
          <w:sz w:val="22"/>
          <w:szCs w:val="22"/>
        </w:rPr>
        <w:t>N</w:t>
      </w:r>
      <w:r w:rsidRPr="00BC1981" w:rsidR="00E330D3">
        <w:rPr>
          <w:rFonts w:eastAsiaTheme="minorEastAsia"/>
          <w:sz w:val="22"/>
          <w:szCs w:val="22"/>
        </w:rPr>
        <w:t>ational Quality Standard</w:t>
      </w:r>
      <w:r w:rsidRPr="00BC1981" w:rsidR="00FB71A3">
        <w:rPr>
          <w:rFonts w:eastAsiaTheme="minorEastAsia"/>
          <w:sz w:val="22"/>
          <w:szCs w:val="22"/>
        </w:rPr>
        <w:t xml:space="preserve"> </w:t>
      </w:r>
      <w:r w:rsidR="00633573">
        <w:rPr>
          <w:rFonts w:eastAsiaTheme="minorEastAsia"/>
          <w:sz w:val="22"/>
          <w:szCs w:val="22"/>
        </w:rPr>
        <w:t>(NQS)</w:t>
      </w:r>
      <w:r w:rsidRPr="00BC1981" w:rsidR="00FB06D9">
        <w:rPr>
          <w:rFonts w:eastAsiaTheme="minorEastAsia"/>
          <w:sz w:val="22"/>
          <w:szCs w:val="22"/>
        </w:rPr>
        <w:t xml:space="preserve">at </w:t>
      </w:r>
      <w:hyperlink r:id="rId14">
        <w:r w:rsidRPr="00BC1981" w:rsidR="00FB06D9">
          <w:rPr>
            <w:rStyle w:val="Hyperlink"/>
            <w:rFonts w:eastAsiaTheme="minorEastAsia"/>
            <w:sz w:val="22"/>
            <w:szCs w:val="22"/>
          </w:rPr>
          <w:t>https://www.acecqa.gov.au/nqf/national-quality-standard</w:t>
        </w:r>
      </w:hyperlink>
      <w:r w:rsidRPr="00BC1981" w:rsidR="00FB06D9">
        <w:rPr>
          <w:rFonts w:eastAsiaTheme="minorEastAsia"/>
          <w:sz w:val="22"/>
          <w:szCs w:val="22"/>
        </w:rPr>
        <w:t xml:space="preserve"> </w:t>
      </w:r>
    </w:p>
    <w:p w:rsidRPr="00BC1981" w:rsidR="00710F5E" w:rsidP="00BC1981" w:rsidRDefault="006C4A4A" w14:paraId="7EDC4AE3" w14:textId="562534BB">
      <w:pPr>
        <w:pStyle w:val="ListParagraph"/>
        <w:numPr>
          <w:ilvl w:val="0"/>
          <w:numId w:val="5"/>
        </w:numPr>
        <w:spacing w:before="0" w:line="259" w:lineRule="auto"/>
        <w:ind w:left="714" w:hanging="357"/>
        <w:contextualSpacing w:val="0"/>
        <w:rPr>
          <w:rFonts w:eastAsiaTheme="minorEastAsia"/>
          <w:sz w:val="22"/>
          <w:szCs w:val="22"/>
        </w:rPr>
      </w:pPr>
      <w:r w:rsidRPr="00BC1981">
        <w:rPr>
          <w:rFonts w:eastAsiaTheme="minorEastAsia"/>
          <w:sz w:val="22"/>
          <w:szCs w:val="22"/>
        </w:rPr>
        <w:t>F</w:t>
      </w:r>
      <w:r w:rsidRPr="00BC1981" w:rsidR="003D1F59">
        <w:rPr>
          <w:rFonts w:eastAsiaTheme="minorEastAsia"/>
          <w:sz w:val="22"/>
          <w:szCs w:val="22"/>
        </w:rPr>
        <w:t>ind out</w:t>
      </w:r>
      <w:r w:rsidRPr="00BC1981">
        <w:rPr>
          <w:rFonts w:eastAsiaTheme="minorEastAsia"/>
          <w:sz w:val="22"/>
          <w:szCs w:val="22"/>
        </w:rPr>
        <w:t xml:space="preserve"> </w:t>
      </w:r>
      <w:r w:rsidRPr="00BC1981" w:rsidR="000630F7">
        <w:rPr>
          <w:rFonts w:eastAsiaTheme="minorEastAsia"/>
          <w:sz w:val="22"/>
          <w:szCs w:val="22"/>
        </w:rPr>
        <w:t>more</w:t>
      </w:r>
      <w:r w:rsidRPr="00BC1981" w:rsidR="00311140">
        <w:rPr>
          <w:rFonts w:eastAsiaTheme="minorEastAsia"/>
          <w:sz w:val="22"/>
          <w:szCs w:val="22"/>
        </w:rPr>
        <w:t xml:space="preserve"> about approved early childhood service</w:t>
      </w:r>
      <w:r w:rsidRPr="00BC1981" w:rsidR="007C6F5B">
        <w:rPr>
          <w:rFonts w:eastAsiaTheme="minorEastAsia"/>
          <w:sz w:val="22"/>
          <w:szCs w:val="22"/>
        </w:rPr>
        <w:t>s</w:t>
      </w:r>
      <w:r w:rsidRPr="00BC1981" w:rsidR="00311140">
        <w:rPr>
          <w:rFonts w:eastAsiaTheme="minorEastAsia"/>
          <w:sz w:val="22"/>
          <w:szCs w:val="22"/>
        </w:rPr>
        <w:t xml:space="preserve"> in Australia at</w:t>
      </w:r>
      <w:r w:rsidRPr="00BC1981" w:rsidR="005C7BE3">
        <w:rPr>
          <w:rFonts w:eastAsiaTheme="minorEastAsia"/>
          <w:sz w:val="22"/>
          <w:szCs w:val="22"/>
        </w:rPr>
        <w:t xml:space="preserve"> </w:t>
      </w:r>
      <w:hyperlink r:id="rId15">
        <w:r w:rsidRPr="00BC1981" w:rsidR="005C0D4A">
          <w:rPr>
            <w:rStyle w:val="Hyperlink"/>
            <w:rFonts w:eastAsiaTheme="minorEastAsia"/>
            <w:sz w:val="22"/>
            <w:szCs w:val="22"/>
          </w:rPr>
          <w:t>https://startingblocks.gov.au/</w:t>
        </w:r>
      </w:hyperlink>
      <w:r w:rsidRPr="00BC1981" w:rsidR="005C7BE3">
        <w:rPr>
          <w:rFonts w:eastAsiaTheme="minorEastAsia"/>
          <w:sz w:val="22"/>
          <w:szCs w:val="22"/>
        </w:rPr>
        <w:t xml:space="preserve"> </w:t>
      </w:r>
    </w:p>
    <w:p w:rsidRPr="00BC1981" w:rsidR="000630F7" w:rsidP="00BC1981" w:rsidRDefault="000630F7" w14:paraId="3760349B" w14:textId="77777777">
      <w:pPr>
        <w:pStyle w:val="Intro"/>
        <w:numPr>
          <w:ilvl w:val="0"/>
          <w:numId w:val="5"/>
        </w:numPr>
        <w:spacing w:before="0" w:after="120" w:line="259" w:lineRule="auto"/>
        <w:rPr>
          <w:rFonts w:eastAsiaTheme="minorEastAsia" w:cstheme="minorBidi"/>
          <w:color w:val="auto"/>
          <w:sz w:val="22"/>
          <w:szCs w:val="22"/>
        </w:rPr>
      </w:pPr>
      <w:r w:rsidRPr="00BC1981">
        <w:rPr>
          <w:rFonts w:eastAsiaTheme="minorEastAsia" w:cstheme="minorBidi"/>
          <w:color w:val="auto"/>
          <w:sz w:val="22"/>
          <w:szCs w:val="22"/>
        </w:rPr>
        <w:t xml:space="preserve">Find out more about ratings at </w:t>
      </w:r>
      <w:hyperlink r:id="rId16">
        <w:r w:rsidRPr="00BC1981">
          <w:rPr>
            <w:rFonts w:eastAsiaTheme="minorEastAsia" w:cstheme="minorBidi"/>
            <w:color w:val="auto"/>
            <w:sz w:val="22"/>
            <w:szCs w:val="22"/>
            <w:u w:val="single"/>
          </w:rPr>
          <w:t>https://startingblocks.gov.au/resources/choosing-a-service/the-assessment-and-rating-process</w:t>
        </w:r>
      </w:hyperlink>
      <w:r w:rsidRPr="00BC1981">
        <w:rPr>
          <w:rFonts w:eastAsiaTheme="minorEastAsia" w:cstheme="minorBidi"/>
          <w:color w:val="auto"/>
          <w:sz w:val="22"/>
          <w:szCs w:val="22"/>
        </w:rPr>
        <w:t>.</w:t>
      </w:r>
    </w:p>
    <w:p w:rsidRPr="00BC1981" w:rsidR="00B22928" w:rsidP="00BC1981" w:rsidRDefault="003C69C5" w14:paraId="61EB270D" w14:textId="3695FDF7">
      <w:pPr>
        <w:pStyle w:val="ListParagraph"/>
        <w:numPr>
          <w:ilvl w:val="0"/>
          <w:numId w:val="5"/>
        </w:numPr>
        <w:spacing w:before="0" w:line="259" w:lineRule="auto"/>
        <w:ind w:left="714" w:hanging="357"/>
        <w:contextualSpacing w:val="0"/>
        <w:rPr>
          <w:rFonts w:eastAsiaTheme="minorEastAsia"/>
          <w:sz w:val="22"/>
          <w:szCs w:val="22"/>
        </w:rPr>
      </w:pPr>
      <w:r w:rsidRPr="00BC1981">
        <w:rPr>
          <w:rFonts w:eastAsiaTheme="minorEastAsia"/>
          <w:sz w:val="22"/>
          <w:szCs w:val="22"/>
        </w:rPr>
        <w:t>S</w:t>
      </w:r>
      <w:r w:rsidRPr="00BC1981" w:rsidR="00311140">
        <w:rPr>
          <w:rFonts w:eastAsiaTheme="minorEastAsia"/>
          <w:sz w:val="22"/>
          <w:szCs w:val="22"/>
        </w:rPr>
        <w:t>ee</w:t>
      </w:r>
      <w:r w:rsidRPr="00BC1981" w:rsidR="00B22928">
        <w:rPr>
          <w:rFonts w:eastAsiaTheme="minorEastAsia"/>
          <w:sz w:val="22"/>
          <w:szCs w:val="22"/>
        </w:rPr>
        <w:t xml:space="preserve"> compliance actions </w:t>
      </w:r>
      <w:r w:rsidRPr="00BC1981" w:rsidR="00556A57">
        <w:rPr>
          <w:rFonts w:eastAsiaTheme="minorEastAsia"/>
          <w:sz w:val="22"/>
          <w:szCs w:val="22"/>
        </w:rPr>
        <w:t xml:space="preserve">VECRA has </w:t>
      </w:r>
      <w:r w:rsidRPr="00BC1981" w:rsidR="00B22928">
        <w:rPr>
          <w:rFonts w:eastAsiaTheme="minorEastAsia"/>
          <w:sz w:val="22"/>
          <w:szCs w:val="22"/>
        </w:rPr>
        <w:t>taken</w:t>
      </w:r>
      <w:r w:rsidRPr="00BC1981" w:rsidR="00FD7A63">
        <w:rPr>
          <w:rFonts w:eastAsiaTheme="minorEastAsia"/>
          <w:sz w:val="22"/>
          <w:szCs w:val="22"/>
        </w:rPr>
        <w:t xml:space="preserve"> at</w:t>
      </w:r>
      <w:r w:rsidRPr="00BC1981" w:rsidR="3D040EE5">
        <w:rPr>
          <w:rFonts w:eastAsiaTheme="minorEastAsia"/>
          <w:sz w:val="22"/>
          <w:szCs w:val="22"/>
        </w:rPr>
        <w:t xml:space="preserve"> </w:t>
      </w:r>
      <w:hyperlink w:history="1" r:id="rId17">
        <w:r w:rsidRPr="00BC1981" w:rsidR="00335FE6">
          <w:rPr>
            <w:rStyle w:val="Hyperlink"/>
            <w:rFonts w:eastAsiaTheme="minorEastAsia"/>
            <w:sz w:val="22"/>
            <w:szCs w:val="22"/>
          </w:rPr>
          <w:t>https://www.vecra.vic.gov.au/enforcement-action</w:t>
        </w:r>
      </w:hyperlink>
    </w:p>
    <w:p w:rsidRPr="00EB15A9" w:rsidR="00A64F70" w:rsidP="00EB15A9" w:rsidRDefault="00A64F70" w14:paraId="2BAB84FA" w14:textId="7C454B97">
      <w:pPr>
        <w:pStyle w:val="Heading2"/>
      </w:pPr>
      <w:r w:rsidRPr="00EB15A9">
        <w:t>Contact us</w:t>
      </w:r>
    </w:p>
    <w:p w:rsidRPr="00BC1981" w:rsidR="00AA5FCC" w:rsidP="00BC1981" w:rsidRDefault="00A64F70" w14:paraId="6D293BC3" w14:textId="0EAA260C">
      <w:pPr>
        <w:pStyle w:val="Intro"/>
        <w:spacing w:before="0" w:after="120" w:line="259" w:lineRule="auto"/>
        <w:rPr>
          <w:sz w:val="22"/>
          <w:szCs w:val="22"/>
        </w:rPr>
      </w:pPr>
      <w:r w:rsidRPr="00BC1981">
        <w:rPr>
          <w:rFonts w:eastAsiaTheme="minorEastAsia" w:cstheme="minorBidi"/>
          <w:color w:val="auto"/>
          <w:sz w:val="22"/>
          <w:szCs w:val="22"/>
        </w:rPr>
        <w:t xml:space="preserve">If you have any </w:t>
      </w:r>
      <w:r w:rsidRPr="00BC1981" w:rsidR="00E330D3">
        <w:rPr>
          <w:rFonts w:eastAsiaTheme="minorEastAsia" w:cstheme="minorBidi"/>
          <w:color w:val="auto"/>
          <w:sz w:val="22"/>
          <w:szCs w:val="22"/>
        </w:rPr>
        <w:t>concerns,</w:t>
      </w:r>
      <w:r w:rsidRPr="00BC1981" w:rsidR="00627F97">
        <w:rPr>
          <w:rFonts w:eastAsiaTheme="minorEastAsia" w:cstheme="minorBidi"/>
          <w:color w:val="auto"/>
          <w:sz w:val="22"/>
          <w:szCs w:val="22"/>
        </w:rPr>
        <w:t xml:space="preserve"> you can</w:t>
      </w:r>
      <w:r w:rsidRPr="00BC1981">
        <w:rPr>
          <w:rFonts w:eastAsiaTheme="minorEastAsia" w:cstheme="minorBidi"/>
          <w:color w:val="auto"/>
          <w:sz w:val="22"/>
          <w:szCs w:val="22"/>
        </w:rPr>
        <w:t xml:space="preserve"> contact VECRA </w:t>
      </w:r>
      <w:r w:rsidRPr="00BC1981" w:rsidR="00312292">
        <w:rPr>
          <w:rFonts w:eastAsiaTheme="minorEastAsia" w:cstheme="minorBidi"/>
          <w:color w:val="auto"/>
          <w:sz w:val="22"/>
          <w:szCs w:val="22"/>
        </w:rPr>
        <w:t>via</w:t>
      </w:r>
      <w:r w:rsidRPr="00BC1981" w:rsidR="00AA5FCC">
        <w:rPr>
          <w:sz w:val="22"/>
          <w:szCs w:val="22"/>
        </w:rPr>
        <w:t>:</w:t>
      </w:r>
    </w:p>
    <w:p w:rsidRPr="00BC1981" w:rsidR="00AA5FCC" w:rsidP="00BC1981" w:rsidRDefault="00AA5FCC" w14:paraId="6C065FCA" w14:textId="77777777">
      <w:pPr>
        <w:pStyle w:val="Bullet1"/>
        <w:spacing w:before="0" w:line="259" w:lineRule="auto"/>
        <w:rPr>
          <w:sz w:val="22"/>
          <w:szCs w:val="22"/>
        </w:rPr>
      </w:pPr>
      <w:r w:rsidRPr="00BC1981">
        <w:rPr>
          <w:b/>
          <w:bCs/>
          <w:sz w:val="22"/>
          <w:szCs w:val="22"/>
        </w:rPr>
        <w:t>Phone:</w:t>
      </w:r>
      <w:r w:rsidRPr="00BC1981">
        <w:rPr>
          <w:sz w:val="22"/>
          <w:szCs w:val="22"/>
        </w:rPr>
        <w:t> </w:t>
      </w:r>
      <w:hyperlink w:history="1" r:id="rId18">
        <w:r w:rsidRPr="00BC1981">
          <w:rPr>
            <w:rStyle w:val="Hyperlink"/>
            <w:rFonts w:eastAsiaTheme="minorEastAsia"/>
            <w:sz w:val="22"/>
            <w:szCs w:val="22"/>
          </w:rPr>
          <w:t>1300 307 415</w:t>
        </w:r>
      </w:hyperlink>
      <w:r w:rsidRPr="00BC1981">
        <w:rPr>
          <w:sz w:val="22"/>
          <w:szCs w:val="22"/>
        </w:rPr>
        <w:t> (Monday to Friday, 9 am to 5 pm)</w:t>
      </w:r>
    </w:p>
    <w:p w:rsidRPr="00BC1981" w:rsidR="00AA5FCC" w:rsidP="00BC1981" w:rsidRDefault="00AA5FCC" w14:paraId="4B95CA4F" w14:textId="77777777">
      <w:pPr>
        <w:pStyle w:val="Bullet1"/>
        <w:spacing w:before="0" w:line="259" w:lineRule="auto"/>
        <w:rPr>
          <w:sz w:val="22"/>
          <w:szCs w:val="22"/>
        </w:rPr>
      </w:pPr>
      <w:r w:rsidRPr="00BC1981">
        <w:rPr>
          <w:b/>
          <w:bCs/>
          <w:sz w:val="22"/>
          <w:szCs w:val="22"/>
        </w:rPr>
        <w:t>Email: </w:t>
      </w:r>
      <w:hyperlink w:history="1" r:id="rId19">
        <w:r w:rsidRPr="00BC1981">
          <w:rPr>
            <w:rStyle w:val="Hyperlink"/>
            <w:rFonts w:eastAsiaTheme="minorEastAsia"/>
            <w:sz w:val="22"/>
            <w:szCs w:val="22"/>
          </w:rPr>
          <w:t>vecra@education.vic.gov.au</w:t>
        </w:r>
      </w:hyperlink>
    </w:p>
    <w:p w:rsidRPr="00BC1981" w:rsidR="00AA5FCC" w:rsidP="00BC1981" w:rsidRDefault="00AA5FCC" w14:paraId="4C7F1157" w14:textId="77777777">
      <w:pPr>
        <w:pStyle w:val="Bullet1"/>
        <w:spacing w:before="0" w:line="259" w:lineRule="auto"/>
        <w:rPr>
          <w:sz w:val="22"/>
          <w:szCs w:val="22"/>
        </w:rPr>
      </w:pPr>
      <w:r w:rsidRPr="00BC1981">
        <w:rPr>
          <w:b/>
          <w:bCs/>
          <w:sz w:val="22"/>
          <w:szCs w:val="22"/>
        </w:rPr>
        <w:t>Address:</w:t>
      </w:r>
      <w:r w:rsidRPr="00BC1981">
        <w:rPr>
          <w:sz w:val="22"/>
          <w:szCs w:val="22"/>
        </w:rPr>
        <w:t> GPO Box 4367 Melbourne, VIC 3001</w:t>
      </w:r>
    </w:p>
    <w:p w:rsidRPr="00BC1981" w:rsidR="00312292" w:rsidP="1BFC7EC4" w:rsidRDefault="00312292" w14:paraId="53DFD89D" w14:textId="3EADF954">
      <w:pPr>
        <w:pStyle w:val="Intro"/>
        <w:spacing w:before="0" w:after="0" w:line="240" w:lineRule="auto"/>
        <w:rPr>
          <w:rFonts w:eastAsiaTheme="minorEastAsia" w:cstheme="minorBidi"/>
          <w:color w:val="08183F" w:themeColor="text2"/>
          <w:sz w:val="22"/>
          <w:szCs w:val="22"/>
        </w:rPr>
      </w:pPr>
    </w:p>
    <w:sectPr w:rsidRPr="00BC1981" w:rsidR="00312292" w:rsidSect="005077AF">
      <w:footerReference w:type="even" r:id="rId20"/>
      <w:footerReference w:type="default" r:id="rId21"/>
      <w:headerReference w:type="first" r:id="rId22"/>
      <w:footerReference w:type="first" r:id="rId23"/>
      <w:pgSz w:w="11900" w:h="16840" w:orient="portrait"/>
      <w:pgMar w:top="1701" w:right="1134" w:bottom="851" w:left="1134" w:header="397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2831" w:rsidP="00B40CCD" w:rsidRDefault="00A62831" w14:paraId="618E5EDB" w14:textId="77777777">
      <w:r>
        <w:separator/>
      </w:r>
    </w:p>
  </w:endnote>
  <w:endnote w:type="continuationSeparator" w:id="0">
    <w:p w:rsidR="00A62831" w:rsidP="00B40CCD" w:rsidRDefault="00A62831" w14:paraId="1984F9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0A2" w:rsidRDefault="009F20A2" w14:paraId="1D23590D" w14:textId="777777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20A2" w:rsidRDefault="009F20A2" w14:paraId="701C0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3856730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:rsidRPr="00AA3E97" w:rsidR="009F20A2" w:rsidP="00AA3E97" w:rsidRDefault="00AA3E97" w14:paraId="6CEF7EE4" w14:textId="7463B290">
        <w:pPr>
          <w:pStyle w:val="Footer"/>
          <w:rPr>
            <w:sz w:val="16"/>
            <w:szCs w:val="16"/>
          </w:rPr>
        </w:pPr>
        <w:r w:rsidRPr="00B40CCD">
          <w:rPr>
            <w:rStyle w:val="PageNumber"/>
            <w:b/>
            <w:bCs/>
            <w:sz w:val="16"/>
            <w:szCs w:val="16"/>
          </w:rPr>
          <w:fldChar w:fldCharType="begin"/>
        </w:r>
        <w:r w:rsidRPr="00B40CCD">
          <w:rPr>
            <w:rStyle w:val="PageNumber"/>
            <w:b/>
            <w:bCs/>
            <w:sz w:val="16"/>
            <w:szCs w:val="16"/>
          </w:rPr>
          <w:instrText xml:space="preserve"> PAGE </w:instrText>
        </w:r>
        <w:r w:rsidRPr="00B40CCD">
          <w:rPr>
            <w:rStyle w:val="PageNumber"/>
            <w:b/>
            <w:bCs/>
            <w:sz w:val="16"/>
            <w:szCs w:val="16"/>
          </w:rPr>
          <w:fldChar w:fldCharType="separate"/>
        </w:r>
        <w:r>
          <w:rPr>
            <w:rStyle w:val="PageNumber"/>
            <w:b/>
            <w:bCs/>
            <w:sz w:val="16"/>
            <w:szCs w:val="16"/>
          </w:rPr>
          <w:t>1</w:t>
        </w:r>
        <w:r w:rsidRPr="00B40CCD">
          <w:rPr>
            <w:rStyle w:val="PageNumber"/>
            <w:b/>
            <w:bCs/>
            <w:sz w:val="16"/>
            <w:szCs w:val="16"/>
          </w:rPr>
          <w:fldChar w:fldCharType="end"/>
        </w:r>
        <w:r w:rsidRPr="00B40CCD">
          <w:rPr>
            <w:rStyle w:val="PageNumber"/>
            <w:sz w:val="16"/>
            <w:szCs w:val="16"/>
          </w:rPr>
          <w:t xml:space="preserve"> | </w:t>
        </w:r>
        <w:r>
          <w:rPr>
            <w:rStyle w:val="PageNumber"/>
            <w:sz w:val="16"/>
            <w:szCs w:val="16"/>
          </w:rPr>
          <w:t>VECRA</w:t>
        </w:r>
        <w:r w:rsidRPr="00B40CCD">
          <w:rPr>
            <w:rStyle w:val="PageNumber"/>
            <w:sz w:val="16"/>
            <w:szCs w:val="16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45163931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:rsidRPr="00247442" w:rsidR="00247442" w:rsidRDefault="00247442" w14:paraId="31BE856F" w14:textId="21A3EC16">
        <w:pPr>
          <w:pStyle w:val="Footer"/>
          <w:rPr>
            <w:sz w:val="16"/>
            <w:szCs w:val="16"/>
          </w:rPr>
        </w:pPr>
        <w:r w:rsidRPr="00B40CCD">
          <w:rPr>
            <w:rStyle w:val="PageNumber"/>
            <w:b/>
            <w:bCs/>
            <w:sz w:val="16"/>
            <w:szCs w:val="16"/>
          </w:rPr>
          <w:fldChar w:fldCharType="begin"/>
        </w:r>
        <w:r w:rsidRPr="00B40CCD">
          <w:rPr>
            <w:rStyle w:val="PageNumber"/>
            <w:b/>
            <w:bCs/>
            <w:sz w:val="16"/>
            <w:szCs w:val="16"/>
          </w:rPr>
          <w:instrText xml:space="preserve"> PAGE </w:instrText>
        </w:r>
        <w:r w:rsidRPr="00B40CCD">
          <w:rPr>
            <w:rStyle w:val="PageNumber"/>
            <w:b/>
            <w:bCs/>
            <w:sz w:val="16"/>
            <w:szCs w:val="16"/>
          </w:rPr>
          <w:fldChar w:fldCharType="separate"/>
        </w:r>
        <w:r>
          <w:rPr>
            <w:rStyle w:val="PageNumber"/>
            <w:b/>
            <w:bCs/>
            <w:sz w:val="16"/>
            <w:szCs w:val="16"/>
          </w:rPr>
          <w:t>2</w:t>
        </w:r>
        <w:r w:rsidRPr="00B40CCD">
          <w:rPr>
            <w:rStyle w:val="PageNumber"/>
            <w:b/>
            <w:bCs/>
            <w:sz w:val="16"/>
            <w:szCs w:val="16"/>
          </w:rPr>
          <w:fldChar w:fldCharType="end"/>
        </w:r>
        <w:r w:rsidRPr="00B40CCD">
          <w:rPr>
            <w:rStyle w:val="PageNumber"/>
            <w:sz w:val="16"/>
            <w:szCs w:val="16"/>
          </w:rPr>
          <w:t xml:space="preserve"> | </w:t>
        </w:r>
        <w:r>
          <w:rPr>
            <w:rStyle w:val="PageNumber"/>
            <w:sz w:val="16"/>
            <w:szCs w:val="16"/>
          </w:rPr>
          <w:t>VECRA</w:t>
        </w:r>
        <w:r w:rsidRPr="00B40CCD">
          <w:rPr>
            <w:rStyle w:val="PageNumber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2831" w:rsidP="00B40CCD" w:rsidRDefault="00A62831" w14:paraId="14C82C41" w14:textId="77777777">
      <w:r>
        <w:separator/>
      </w:r>
    </w:p>
  </w:footnote>
  <w:footnote w:type="continuationSeparator" w:id="0">
    <w:p w:rsidR="00A62831" w:rsidP="00B40CCD" w:rsidRDefault="00A62831" w14:paraId="38BA2DF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9F20A2" w:rsidP="004E10CC" w:rsidRDefault="00BF5F54" w14:paraId="5158830E" w14:textId="2642A692">
    <w:pPr>
      <w:pStyle w:val="Header"/>
      <w:tabs>
        <w:tab w:val="left" w:pos="7813"/>
        <w:tab w:val="left" w:pos="97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725572B" wp14:editId="3342AD11">
          <wp:simplePos x="0" y="0"/>
          <wp:positionH relativeFrom="column">
            <wp:posOffset>-704850</wp:posOffset>
          </wp:positionH>
          <wp:positionV relativeFrom="paragraph">
            <wp:posOffset>-244170</wp:posOffset>
          </wp:positionV>
          <wp:extent cx="7603644" cy="10757894"/>
          <wp:effectExtent l="0" t="0" r="0" b="0"/>
          <wp:wrapNone/>
          <wp:docPr id="247129547" name="Graphic 2" descr="VECRA, State Government of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792913" name="Graphic 2" descr="VECRA, State Government of Victoria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644" cy="10757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66FA">
      <w:tab/>
    </w:r>
    <w:r w:rsidR="00D366FA">
      <w:tab/>
    </w:r>
    <w:r w:rsidR="004E10CC">
      <w:tab/>
    </w:r>
    <w:r w:rsidR="00D366FA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0DD3"/>
    <w:multiLevelType w:val="multilevel"/>
    <w:tmpl w:val="227E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D8D0F11"/>
    <w:multiLevelType w:val="hybridMultilevel"/>
    <w:tmpl w:val="28BC2626"/>
    <w:lvl w:ilvl="0" w:tplc="E2269256">
      <w:start w:val="1"/>
      <w:numFmt w:val="bullet"/>
      <w:pStyle w:val="Bullet2"/>
      <w:lvlText w:val="–"/>
      <w:lvlJc w:val="left"/>
      <w:pPr>
        <w:ind w:left="644" w:hanging="360"/>
      </w:pPr>
      <w:rPr>
        <w:rFonts w:hint="default" w:ascii="Arial" w:hAnsi="Arial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A35373"/>
    <w:multiLevelType w:val="hybridMultilevel"/>
    <w:tmpl w:val="467A483A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802E4"/>
    <w:multiLevelType w:val="hybridMultilevel"/>
    <w:tmpl w:val="AA5031CC"/>
    <w:lvl w:ilvl="0" w:tplc="38081220">
      <w:numFmt w:val="bullet"/>
      <w:lvlText w:val="-"/>
      <w:lvlJc w:val="left"/>
      <w:pPr>
        <w:ind w:left="720" w:hanging="360"/>
      </w:pPr>
      <w:rPr>
        <w:rFonts w:hint="default" w:ascii="Manrope" w:hAnsi="Manrope" w:eastAsia="Arial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D6158F"/>
    <w:multiLevelType w:val="hybridMultilevel"/>
    <w:tmpl w:val="70F6F8E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3176D9"/>
    <w:multiLevelType w:val="hybridMultilevel"/>
    <w:tmpl w:val="6F2A228C"/>
    <w:lvl w:ilvl="0" w:tplc="0C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6" w15:restartNumberingAfterBreak="0">
    <w:nsid w:val="4CB619BD"/>
    <w:multiLevelType w:val="hybridMultilevel"/>
    <w:tmpl w:val="3070A5AC"/>
    <w:lvl w:ilvl="0" w:tplc="1E68E87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F074DB1"/>
    <w:multiLevelType w:val="hybridMultilevel"/>
    <w:tmpl w:val="AE3E1B3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F7C04E3"/>
    <w:multiLevelType w:val="hybridMultilevel"/>
    <w:tmpl w:val="09E0141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30797963">
    <w:abstractNumId w:val="8"/>
  </w:num>
  <w:num w:numId="2" w16cid:durableId="1673489070">
    <w:abstractNumId w:val="2"/>
  </w:num>
  <w:num w:numId="3" w16cid:durableId="2103407669">
    <w:abstractNumId w:val="6"/>
  </w:num>
  <w:num w:numId="4" w16cid:durableId="1085682868">
    <w:abstractNumId w:val="1"/>
  </w:num>
  <w:num w:numId="5" w16cid:durableId="1715694578">
    <w:abstractNumId w:val="7"/>
  </w:num>
  <w:num w:numId="6" w16cid:durableId="2120562722">
    <w:abstractNumId w:val="4"/>
  </w:num>
  <w:num w:numId="7" w16cid:durableId="1776633548">
    <w:abstractNumId w:val="5"/>
  </w:num>
  <w:num w:numId="8" w16cid:durableId="1662389695">
    <w:abstractNumId w:val="3"/>
  </w:num>
  <w:num w:numId="9" w16cid:durableId="747387694">
    <w:abstractNumId w:val="9"/>
  </w:num>
  <w:num w:numId="10" w16cid:durableId="61880621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true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AE"/>
    <w:rsid w:val="000001DA"/>
    <w:rsid w:val="000005D5"/>
    <w:rsid w:val="0000081F"/>
    <w:rsid w:val="00002E50"/>
    <w:rsid w:val="00003472"/>
    <w:rsid w:val="00004807"/>
    <w:rsid w:val="00004E5C"/>
    <w:rsid w:val="00006681"/>
    <w:rsid w:val="00006C7C"/>
    <w:rsid w:val="00006F3C"/>
    <w:rsid w:val="00007B79"/>
    <w:rsid w:val="000104D3"/>
    <w:rsid w:val="00010D5A"/>
    <w:rsid w:val="00011FA5"/>
    <w:rsid w:val="00013339"/>
    <w:rsid w:val="000136A4"/>
    <w:rsid w:val="00014DB4"/>
    <w:rsid w:val="00015A65"/>
    <w:rsid w:val="00016842"/>
    <w:rsid w:val="00016937"/>
    <w:rsid w:val="000172E2"/>
    <w:rsid w:val="000173CE"/>
    <w:rsid w:val="00020385"/>
    <w:rsid w:val="00021B67"/>
    <w:rsid w:val="00021E5C"/>
    <w:rsid w:val="0002313F"/>
    <w:rsid w:val="000240EB"/>
    <w:rsid w:val="0002492C"/>
    <w:rsid w:val="00024A82"/>
    <w:rsid w:val="00024C36"/>
    <w:rsid w:val="0002525D"/>
    <w:rsid w:val="0002538F"/>
    <w:rsid w:val="00025A1E"/>
    <w:rsid w:val="00027C05"/>
    <w:rsid w:val="00030953"/>
    <w:rsid w:val="00030C82"/>
    <w:rsid w:val="00031FAA"/>
    <w:rsid w:val="00032111"/>
    <w:rsid w:val="00032868"/>
    <w:rsid w:val="00033704"/>
    <w:rsid w:val="000345EC"/>
    <w:rsid w:val="00034DB1"/>
    <w:rsid w:val="0003632A"/>
    <w:rsid w:val="0003643C"/>
    <w:rsid w:val="000365AF"/>
    <w:rsid w:val="000401C8"/>
    <w:rsid w:val="0004057E"/>
    <w:rsid w:val="0004088C"/>
    <w:rsid w:val="000408DB"/>
    <w:rsid w:val="00040937"/>
    <w:rsid w:val="00041255"/>
    <w:rsid w:val="00041AC7"/>
    <w:rsid w:val="00041FDD"/>
    <w:rsid w:val="00044053"/>
    <w:rsid w:val="0004501F"/>
    <w:rsid w:val="0004625F"/>
    <w:rsid w:val="000467A2"/>
    <w:rsid w:val="00046E39"/>
    <w:rsid w:val="000472D6"/>
    <w:rsid w:val="00047A2D"/>
    <w:rsid w:val="00047FFE"/>
    <w:rsid w:val="00051417"/>
    <w:rsid w:val="00051827"/>
    <w:rsid w:val="00051ABC"/>
    <w:rsid w:val="00052CE9"/>
    <w:rsid w:val="0005441E"/>
    <w:rsid w:val="00060031"/>
    <w:rsid w:val="0006066A"/>
    <w:rsid w:val="000630F7"/>
    <w:rsid w:val="00063610"/>
    <w:rsid w:val="00063A8F"/>
    <w:rsid w:val="0006465D"/>
    <w:rsid w:val="00065195"/>
    <w:rsid w:val="00065B4E"/>
    <w:rsid w:val="00066F68"/>
    <w:rsid w:val="00067679"/>
    <w:rsid w:val="000676A2"/>
    <w:rsid w:val="0006773D"/>
    <w:rsid w:val="00067CAB"/>
    <w:rsid w:val="00067DE9"/>
    <w:rsid w:val="00071575"/>
    <w:rsid w:val="00071AEE"/>
    <w:rsid w:val="00072B0A"/>
    <w:rsid w:val="00072C8F"/>
    <w:rsid w:val="00072F17"/>
    <w:rsid w:val="00073039"/>
    <w:rsid w:val="00074332"/>
    <w:rsid w:val="000745A4"/>
    <w:rsid w:val="0007460A"/>
    <w:rsid w:val="000755E8"/>
    <w:rsid w:val="000759BF"/>
    <w:rsid w:val="00076B1F"/>
    <w:rsid w:val="00076D7D"/>
    <w:rsid w:val="00076E0B"/>
    <w:rsid w:val="000772B4"/>
    <w:rsid w:val="00077FF9"/>
    <w:rsid w:val="00080704"/>
    <w:rsid w:val="0008237B"/>
    <w:rsid w:val="00082A73"/>
    <w:rsid w:val="0008323C"/>
    <w:rsid w:val="0008330E"/>
    <w:rsid w:val="0008341F"/>
    <w:rsid w:val="00083658"/>
    <w:rsid w:val="0008424A"/>
    <w:rsid w:val="00086F67"/>
    <w:rsid w:val="000870E6"/>
    <w:rsid w:val="00087C89"/>
    <w:rsid w:val="00090593"/>
    <w:rsid w:val="000913B7"/>
    <w:rsid w:val="00094C89"/>
    <w:rsid w:val="00094CCC"/>
    <w:rsid w:val="00094DA1"/>
    <w:rsid w:val="00094DB0"/>
    <w:rsid w:val="00094DCB"/>
    <w:rsid w:val="000953CC"/>
    <w:rsid w:val="0009592E"/>
    <w:rsid w:val="0009616B"/>
    <w:rsid w:val="00096A0F"/>
    <w:rsid w:val="00096A5A"/>
    <w:rsid w:val="00097C28"/>
    <w:rsid w:val="000A0BA8"/>
    <w:rsid w:val="000A0DC0"/>
    <w:rsid w:val="000A1689"/>
    <w:rsid w:val="000A4454"/>
    <w:rsid w:val="000A47D4"/>
    <w:rsid w:val="000A60AA"/>
    <w:rsid w:val="000A699A"/>
    <w:rsid w:val="000A6F04"/>
    <w:rsid w:val="000B0A2B"/>
    <w:rsid w:val="000B197B"/>
    <w:rsid w:val="000B1CD4"/>
    <w:rsid w:val="000B1DA7"/>
    <w:rsid w:val="000B318B"/>
    <w:rsid w:val="000B3955"/>
    <w:rsid w:val="000B3B37"/>
    <w:rsid w:val="000B3FB8"/>
    <w:rsid w:val="000B4104"/>
    <w:rsid w:val="000B5666"/>
    <w:rsid w:val="000B5815"/>
    <w:rsid w:val="000B7741"/>
    <w:rsid w:val="000B7C73"/>
    <w:rsid w:val="000B7DFC"/>
    <w:rsid w:val="000C0660"/>
    <w:rsid w:val="000C1177"/>
    <w:rsid w:val="000C19D3"/>
    <w:rsid w:val="000C2424"/>
    <w:rsid w:val="000C2A7F"/>
    <w:rsid w:val="000C3498"/>
    <w:rsid w:val="000C493D"/>
    <w:rsid w:val="000C56E1"/>
    <w:rsid w:val="000C6170"/>
    <w:rsid w:val="000C7A2E"/>
    <w:rsid w:val="000D03FC"/>
    <w:rsid w:val="000D0617"/>
    <w:rsid w:val="000D164B"/>
    <w:rsid w:val="000D2641"/>
    <w:rsid w:val="000D2DFB"/>
    <w:rsid w:val="000D2E69"/>
    <w:rsid w:val="000D31F6"/>
    <w:rsid w:val="000D3C18"/>
    <w:rsid w:val="000D439C"/>
    <w:rsid w:val="000D43B8"/>
    <w:rsid w:val="000D4A6E"/>
    <w:rsid w:val="000D4EA1"/>
    <w:rsid w:val="000D5402"/>
    <w:rsid w:val="000D7DC0"/>
    <w:rsid w:val="000E0040"/>
    <w:rsid w:val="000E04F8"/>
    <w:rsid w:val="000E0C6E"/>
    <w:rsid w:val="000E0E64"/>
    <w:rsid w:val="000E704E"/>
    <w:rsid w:val="000E7A28"/>
    <w:rsid w:val="000F1525"/>
    <w:rsid w:val="000F16DE"/>
    <w:rsid w:val="000F2F1F"/>
    <w:rsid w:val="000F53B2"/>
    <w:rsid w:val="000F58F8"/>
    <w:rsid w:val="000F6171"/>
    <w:rsid w:val="000F6E33"/>
    <w:rsid w:val="000F7077"/>
    <w:rsid w:val="000F7329"/>
    <w:rsid w:val="00100A62"/>
    <w:rsid w:val="00101B45"/>
    <w:rsid w:val="00102170"/>
    <w:rsid w:val="00102D1A"/>
    <w:rsid w:val="001039CA"/>
    <w:rsid w:val="00103F64"/>
    <w:rsid w:val="00105CDB"/>
    <w:rsid w:val="00106025"/>
    <w:rsid w:val="0010658B"/>
    <w:rsid w:val="001068F6"/>
    <w:rsid w:val="00106B03"/>
    <w:rsid w:val="00106BA1"/>
    <w:rsid w:val="00107EEF"/>
    <w:rsid w:val="0011005D"/>
    <w:rsid w:val="00111DA4"/>
    <w:rsid w:val="00111DB7"/>
    <w:rsid w:val="0011231D"/>
    <w:rsid w:val="00114218"/>
    <w:rsid w:val="00114622"/>
    <w:rsid w:val="00115DD6"/>
    <w:rsid w:val="00116036"/>
    <w:rsid w:val="00116376"/>
    <w:rsid w:val="00116C47"/>
    <w:rsid w:val="00117A02"/>
    <w:rsid w:val="0012067C"/>
    <w:rsid w:val="0012172F"/>
    <w:rsid w:val="00122369"/>
    <w:rsid w:val="0012251A"/>
    <w:rsid w:val="00122BC0"/>
    <w:rsid w:val="00123424"/>
    <w:rsid w:val="00124AEA"/>
    <w:rsid w:val="00124D09"/>
    <w:rsid w:val="0012643C"/>
    <w:rsid w:val="00126820"/>
    <w:rsid w:val="00131D68"/>
    <w:rsid w:val="00132C73"/>
    <w:rsid w:val="001336B0"/>
    <w:rsid w:val="001338A0"/>
    <w:rsid w:val="0013524A"/>
    <w:rsid w:val="0013561E"/>
    <w:rsid w:val="0013612B"/>
    <w:rsid w:val="001369C8"/>
    <w:rsid w:val="00136F30"/>
    <w:rsid w:val="00137BFD"/>
    <w:rsid w:val="00137EB3"/>
    <w:rsid w:val="00140191"/>
    <w:rsid w:val="00140754"/>
    <w:rsid w:val="00141F23"/>
    <w:rsid w:val="00142AC0"/>
    <w:rsid w:val="00142D82"/>
    <w:rsid w:val="00143F94"/>
    <w:rsid w:val="001448C4"/>
    <w:rsid w:val="00144FD5"/>
    <w:rsid w:val="0014516F"/>
    <w:rsid w:val="00145240"/>
    <w:rsid w:val="00145749"/>
    <w:rsid w:val="001460B0"/>
    <w:rsid w:val="001464DF"/>
    <w:rsid w:val="00150B3E"/>
    <w:rsid w:val="00151A03"/>
    <w:rsid w:val="00152F19"/>
    <w:rsid w:val="001538E6"/>
    <w:rsid w:val="00154207"/>
    <w:rsid w:val="00154233"/>
    <w:rsid w:val="00156348"/>
    <w:rsid w:val="001576A6"/>
    <w:rsid w:val="00157EE6"/>
    <w:rsid w:val="0016071B"/>
    <w:rsid w:val="00161CD8"/>
    <w:rsid w:val="00163B39"/>
    <w:rsid w:val="001653A9"/>
    <w:rsid w:val="001655CF"/>
    <w:rsid w:val="00170883"/>
    <w:rsid w:val="001728AE"/>
    <w:rsid w:val="001730F7"/>
    <w:rsid w:val="00173843"/>
    <w:rsid w:val="00174912"/>
    <w:rsid w:val="00174DE5"/>
    <w:rsid w:val="00174F11"/>
    <w:rsid w:val="001750FF"/>
    <w:rsid w:val="00175A69"/>
    <w:rsid w:val="00176FE8"/>
    <w:rsid w:val="00183CCC"/>
    <w:rsid w:val="00183D7D"/>
    <w:rsid w:val="00183F10"/>
    <w:rsid w:val="00184381"/>
    <w:rsid w:val="001859F4"/>
    <w:rsid w:val="00185C69"/>
    <w:rsid w:val="00187AF2"/>
    <w:rsid w:val="00190CD8"/>
    <w:rsid w:val="00191A1C"/>
    <w:rsid w:val="00191A53"/>
    <w:rsid w:val="00192086"/>
    <w:rsid w:val="00192CDE"/>
    <w:rsid w:val="0019395D"/>
    <w:rsid w:val="001942CF"/>
    <w:rsid w:val="00194B88"/>
    <w:rsid w:val="00195142"/>
    <w:rsid w:val="00195F98"/>
    <w:rsid w:val="00196FEF"/>
    <w:rsid w:val="001A0822"/>
    <w:rsid w:val="001A1C2D"/>
    <w:rsid w:val="001A223B"/>
    <w:rsid w:val="001A35BD"/>
    <w:rsid w:val="001A3D09"/>
    <w:rsid w:val="001A4691"/>
    <w:rsid w:val="001A4DC4"/>
    <w:rsid w:val="001A51B5"/>
    <w:rsid w:val="001A6BC0"/>
    <w:rsid w:val="001A7B90"/>
    <w:rsid w:val="001B0565"/>
    <w:rsid w:val="001B0D49"/>
    <w:rsid w:val="001B1053"/>
    <w:rsid w:val="001B1621"/>
    <w:rsid w:val="001B236C"/>
    <w:rsid w:val="001B27DE"/>
    <w:rsid w:val="001B382B"/>
    <w:rsid w:val="001B3C79"/>
    <w:rsid w:val="001B40A5"/>
    <w:rsid w:val="001B4E61"/>
    <w:rsid w:val="001B62E2"/>
    <w:rsid w:val="001C0430"/>
    <w:rsid w:val="001C2064"/>
    <w:rsid w:val="001C2A6F"/>
    <w:rsid w:val="001C2F81"/>
    <w:rsid w:val="001C46D5"/>
    <w:rsid w:val="001C4C0B"/>
    <w:rsid w:val="001C5039"/>
    <w:rsid w:val="001C53BB"/>
    <w:rsid w:val="001C573B"/>
    <w:rsid w:val="001C5814"/>
    <w:rsid w:val="001C7512"/>
    <w:rsid w:val="001D0EA9"/>
    <w:rsid w:val="001D1A20"/>
    <w:rsid w:val="001D1B07"/>
    <w:rsid w:val="001D3C2B"/>
    <w:rsid w:val="001D3E2A"/>
    <w:rsid w:val="001D4212"/>
    <w:rsid w:val="001D51DE"/>
    <w:rsid w:val="001D7757"/>
    <w:rsid w:val="001E07CC"/>
    <w:rsid w:val="001E1CDB"/>
    <w:rsid w:val="001E2AAD"/>
    <w:rsid w:val="001E3EBE"/>
    <w:rsid w:val="001E3EDA"/>
    <w:rsid w:val="001E47AF"/>
    <w:rsid w:val="001E4938"/>
    <w:rsid w:val="001E4BE4"/>
    <w:rsid w:val="001E5F00"/>
    <w:rsid w:val="001E6B58"/>
    <w:rsid w:val="001F1743"/>
    <w:rsid w:val="001F4B78"/>
    <w:rsid w:val="001F5485"/>
    <w:rsid w:val="001F562B"/>
    <w:rsid w:val="001F5E2A"/>
    <w:rsid w:val="001F5FFB"/>
    <w:rsid w:val="001F7321"/>
    <w:rsid w:val="0020159D"/>
    <w:rsid w:val="00201C55"/>
    <w:rsid w:val="00202888"/>
    <w:rsid w:val="0020322B"/>
    <w:rsid w:val="002044BE"/>
    <w:rsid w:val="00205B2D"/>
    <w:rsid w:val="00206600"/>
    <w:rsid w:val="00207054"/>
    <w:rsid w:val="00207499"/>
    <w:rsid w:val="0020792A"/>
    <w:rsid w:val="00207A27"/>
    <w:rsid w:val="00211130"/>
    <w:rsid w:val="00213AA3"/>
    <w:rsid w:val="00214BAC"/>
    <w:rsid w:val="00214BB6"/>
    <w:rsid w:val="002152E4"/>
    <w:rsid w:val="00215E37"/>
    <w:rsid w:val="00216B6D"/>
    <w:rsid w:val="00217031"/>
    <w:rsid w:val="00217DFD"/>
    <w:rsid w:val="00220801"/>
    <w:rsid w:val="00220D06"/>
    <w:rsid w:val="00220E1B"/>
    <w:rsid w:val="002212C9"/>
    <w:rsid w:val="00221324"/>
    <w:rsid w:val="00222740"/>
    <w:rsid w:val="00223410"/>
    <w:rsid w:val="00223527"/>
    <w:rsid w:val="00223605"/>
    <w:rsid w:val="00223AE5"/>
    <w:rsid w:val="002243C7"/>
    <w:rsid w:val="00224814"/>
    <w:rsid w:val="00225378"/>
    <w:rsid w:val="002255B1"/>
    <w:rsid w:val="00225743"/>
    <w:rsid w:val="00225C66"/>
    <w:rsid w:val="002260B7"/>
    <w:rsid w:val="00226C7F"/>
    <w:rsid w:val="00226DDA"/>
    <w:rsid w:val="002341F7"/>
    <w:rsid w:val="0023429A"/>
    <w:rsid w:val="002342DE"/>
    <w:rsid w:val="00234874"/>
    <w:rsid w:val="00235F0C"/>
    <w:rsid w:val="00240F30"/>
    <w:rsid w:val="00241282"/>
    <w:rsid w:val="00241C28"/>
    <w:rsid w:val="00242C85"/>
    <w:rsid w:val="00243BEB"/>
    <w:rsid w:val="002459D1"/>
    <w:rsid w:val="00246360"/>
    <w:rsid w:val="00247442"/>
    <w:rsid w:val="00250070"/>
    <w:rsid w:val="00251A5D"/>
    <w:rsid w:val="00251C91"/>
    <w:rsid w:val="002521EC"/>
    <w:rsid w:val="00252760"/>
    <w:rsid w:val="0025311D"/>
    <w:rsid w:val="002531EE"/>
    <w:rsid w:val="002535DE"/>
    <w:rsid w:val="00253805"/>
    <w:rsid w:val="00254864"/>
    <w:rsid w:val="002553ED"/>
    <w:rsid w:val="00256DCB"/>
    <w:rsid w:val="0025758A"/>
    <w:rsid w:val="00257E9E"/>
    <w:rsid w:val="00261062"/>
    <w:rsid w:val="0026117C"/>
    <w:rsid w:val="002618D5"/>
    <w:rsid w:val="00261D49"/>
    <w:rsid w:val="0026384B"/>
    <w:rsid w:val="002650B8"/>
    <w:rsid w:val="00267A55"/>
    <w:rsid w:val="00267E18"/>
    <w:rsid w:val="002700D9"/>
    <w:rsid w:val="00270456"/>
    <w:rsid w:val="00270920"/>
    <w:rsid w:val="00272806"/>
    <w:rsid w:val="00272845"/>
    <w:rsid w:val="00272FD4"/>
    <w:rsid w:val="002730B1"/>
    <w:rsid w:val="00273180"/>
    <w:rsid w:val="0027329C"/>
    <w:rsid w:val="00273807"/>
    <w:rsid w:val="002745C4"/>
    <w:rsid w:val="00276F28"/>
    <w:rsid w:val="00277961"/>
    <w:rsid w:val="00277BFA"/>
    <w:rsid w:val="00277DC5"/>
    <w:rsid w:val="00280FAD"/>
    <w:rsid w:val="00281F27"/>
    <w:rsid w:val="00282254"/>
    <w:rsid w:val="002837C4"/>
    <w:rsid w:val="00283B81"/>
    <w:rsid w:val="002856F6"/>
    <w:rsid w:val="0028659B"/>
    <w:rsid w:val="0028717F"/>
    <w:rsid w:val="00291717"/>
    <w:rsid w:val="00291847"/>
    <w:rsid w:val="002918A4"/>
    <w:rsid w:val="00291A3E"/>
    <w:rsid w:val="0029211B"/>
    <w:rsid w:val="002923D1"/>
    <w:rsid w:val="002924AD"/>
    <w:rsid w:val="002929BA"/>
    <w:rsid w:val="00295318"/>
    <w:rsid w:val="0029531F"/>
    <w:rsid w:val="00296C3C"/>
    <w:rsid w:val="00296F61"/>
    <w:rsid w:val="002970D9"/>
    <w:rsid w:val="002976EC"/>
    <w:rsid w:val="002A1867"/>
    <w:rsid w:val="002A214E"/>
    <w:rsid w:val="002A3105"/>
    <w:rsid w:val="002A380C"/>
    <w:rsid w:val="002A39AA"/>
    <w:rsid w:val="002A3B05"/>
    <w:rsid w:val="002A415B"/>
    <w:rsid w:val="002A4253"/>
    <w:rsid w:val="002A4A96"/>
    <w:rsid w:val="002A5540"/>
    <w:rsid w:val="002A585F"/>
    <w:rsid w:val="002A5861"/>
    <w:rsid w:val="002A7261"/>
    <w:rsid w:val="002A72B2"/>
    <w:rsid w:val="002A738E"/>
    <w:rsid w:val="002B07E7"/>
    <w:rsid w:val="002B1C4F"/>
    <w:rsid w:val="002B2669"/>
    <w:rsid w:val="002B2F1D"/>
    <w:rsid w:val="002B331C"/>
    <w:rsid w:val="002B3E92"/>
    <w:rsid w:val="002B3F84"/>
    <w:rsid w:val="002B53C2"/>
    <w:rsid w:val="002B59DC"/>
    <w:rsid w:val="002B60DA"/>
    <w:rsid w:val="002B6AA8"/>
    <w:rsid w:val="002B6E04"/>
    <w:rsid w:val="002B78A0"/>
    <w:rsid w:val="002B79C1"/>
    <w:rsid w:val="002B79F7"/>
    <w:rsid w:val="002B7BCD"/>
    <w:rsid w:val="002C0332"/>
    <w:rsid w:val="002C092B"/>
    <w:rsid w:val="002C0E90"/>
    <w:rsid w:val="002C1632"/>
    <w:rsid w:val="002C210E"/>
    <w:rsid w:val="002C21A9"/>
    <w:rsid w:val="002C2377"/>
    <w:rsid w:val="002C2D62"/>
    <w:rsid w:val="002C4056"/>
    <w:rsid w:val="002C5637"/>
    <w:rsid w:val="002C56E0"/>
    <w:rsid w:val="002C5A34"/>
    <w:rsid w:val="002C5B52"/>
    <w:rsid w:val="002C5B5C"/>
    <w:rsid w:val="002C69B8"/>
    <w:rsid w:val="002C7542"/>
    <w:rsid w:val="002C7831"/>
    <w:rsid w:val="002D0B5E"/>
    <w:rsid w:val="002D0B86"/>
    <w:rsid w:val="002D12CC"/>
    <w:rsid w:val="002D18BA"/>
    <w:rsid w:val="002D2A1F"/>
    <w:rsid w:val="002D442E"/>
    <w:rsid w:val="002D4EE5"/>
    <w:rsid w:val="002D5776"/>
    <w:rsid w:val="002D59CF"/>
    <w:rsid w:val="002D64FF"/>
    <w:rsid w:val="002D6783"/>
    <w:rsid w:val="002E00A5"/>
    <w:rsid w:val="002E0503"/>
    <w:rsid w:val="002E199E"/>
    <w:rsid w:val="002E2207"/>
    <w:rsid w:val="002E2D20"/>
    <w:rsid w:val="002E2EC9"/>
    <w:rsid w:val="002E3BAE"/>
    <w:rsid w:val="002E3BED"/>
    <w:rsid w:val="002E3D2E"/>
    <w:rsid w:val="002E553D"/>
    <w:rsid w:val="002E5FBC"/>
    <w:rsid w:val="002E6B05"/>
    <w:rsid w:val="002E6C8A"/>
    <w:rsid w:val="002E6F41"/>
    <w:rsid w:val="002E798C"/>
    <w:rsid w:val="002F0172"/>
    <w:rsid w:val="002F1558"/>
    <w:rsid w:val="002F1D25"/>
    <w:rsid w:val="002F294B"/>
    <w:rsid w:val="002F32B0"/>
    <w:rsid w:val="002F36C0"/>
    <w:rsid w:val="002F446F"/>
    <w:rsid w:val="002F4ADB"/>
    <w:rsid w:val="002F5364"/>
    <w:rsid w:val="002F5CCD"/>
    <w:rsid w:val="002F6621"/>
    <w:rsid w:val="002F73F2"/>
    <w:rsid w:val="0030084F"/>
    <w:rsid w:val="00302518"/>
    <w:rsid w:val="00302953"/>
    <w:rsid w:val="00302B46"/>
    <w:rsid w:val="003047CA"/>
    <w:rsid w:val="00304B02"/>
    <w:rsid w:val="00306D2D"/>
    <w:rsid w:val="00306E4E"/>
    <w:rsid w:val="0030771D"/>
    <w:rsid w:val="003077FA"/>
    <w:rsid w:val="00310736"/>
    <w:rsid w:val="00311140"/>
    <w:rsid w:val="003118E6"/>
    <w:rsid w:val="0031191C"/>
    <w:rsid w:val="00312292"/>
    <w:rsid w:val="003124C6"/>
    <w:rsid w:val="00312720"/>
    <w:rsid w:val="00312CC3"/>
    <w:rsid w:val="00313E68"/>
    <w:rsid w:val="003140E3"/>
    <w:rsid w:val="003154F3"/>
    <w:rsid w:val="00315C1F"/>
    <w:rsid w:val="00316D34"/>
    <w:rsid w:val="00317AB0"/>
    <w:rsid w:val="00317EFB"/>
    <w:rsid w:val="00322246"/>
    <w:rsid w:val="00323DD1"/>
    <w:rsid w:val="00325BCC"/>
    <w:rsid w:val="00326C6A"/>
    <w:rsid w:val="00326DC3"/>
    <w:rsid w:val="00326E53"/>
    <w:rsid w:val="00327FFD"/>
    <w:rsid w:val="003345C1"/>
    <w:rsid w:val="00335FE6"/>
    <w:rsid w:val="00336355"/>
    <w:rsid w:val="00336B62"/>
    <w:rsid w:val="00336EB1"/>
    <w:rsid w:val="00337343"/>
    <w:rsid w:val="0034079B"/>
    <w:rsid w:val="003414BC"/>
    <w:rsid w:val="00342B55"/>
    <w:rsid w:val="0034355A"/>
    <w:rsid w:val="0034390D"/>
    <w:rsid w:val="00343B76"/>
    <w:rsid w:val="00343D7F"/>
    <w:rsid w:val="003441EB"/>
    <w:rsid w:val="00344B47"/>
    <w:rsid w:val="00345D4A"/>
    <w:rsid w:val="00347F5C"/>
    <w:rsid w:val="003507F4"/>
    <w:rsid w:val="003519EA"/>
    <w:rsid w:val="0035207D"/>
    <w:rsid w:val="003524C5"/>
    <w:rsid w:val="00352911"/>
    <w:rsid w:val="00352B1C"/>
    <w:rsid w:val="00352E5E"/>
    <w:rsid w:val="00353CEE"/>
    <w:rsid w:val="00355A4C"/>
    <w:rsid w:val="003568D4"/>
    <w:rsid w:val="00360D80"/>
    <w:rsid w:val="0036106E"/>
    <w:rsid w:val="0036111D"/>
    <w:rsid w:val="00362E14"/>
    <w:rsid w:val="00363675"/>
    <w:rsid w:val="00363F00"/>
    <w:rsid w:val="003649AD"/>
    <w:rsid w:val="00365FB8"/>
    <w:rsid w:val="0036786B"/>
    <w:rsid w:val="00370903"/>
    <w:rsid w:val="00370AF3"/>
    <w:rsid w:val="00371645"/>
    <w:rsid w:val="003731DC"/>
    <w:rsid w:val="00375E97"/>
    <w:rsid w:val="003770E4"/>
    <w:rsid w:val="00380A1F"/>
    <w:rsid w:val="003826B8"/>
    <w:rsid w:val="0038522F"/>
    <w:rsid w:val="00385462"/>
    <w:rsid w:val="00386EC9"/>
    <w:rsid w:val="00392507"/>
    <w:rsid w:val="003928A2"/>
    <w:rsid w:val="003935CD"/>
    <w:rsid w:val="00393BFA"/>
    <w:rsid w:val="00394955"/>
    <w:rsid w:val="00394E2F"/>
    <w:rsid w:val="003967DD"/>
    <w:rsid w:val="0039751B"/>
    <w:rsid w:val="00397610"/>
    <w:rsid w:val="00397E39"/>
    <w:rsid w:val="003A0602"/>
    <w:rsid w:val="003A078B"/>
    <w:rsid w:val="003A0C5A"/>
    <w:rsid w:val="003A13BC"/>
    <w:rsid w:val="003A13CA"/>
    <w:rsid w:val="003A2A09"/>
    <w:rsid w:val="003A4733"/>
    <w:rsid w:val="003A4944"/>
    <w:rsid w:val="003A5A5F"/>
    <w:rsid w:val="003A6133"/>
    <w:rsid w:val="003A730A"/>
    <w:rsid w:val="003B2823"/>
    <w:rsid w:val="003B2A61"/>
    <w:rsid w:val="003B2E0A"/>
    <w:rsid w:val="003B35A2"/>
    <w:rsid w:val="003B4B2E"/>
    <w:rsid w:val="003B666C"/>
    <w:rsid w:val="003B74B9"/>
    <w:rsid w:val="003C0374"/>
    <w:rsid w:val="003C07B0"/>
    <w:rsid w:val="003C0A6C"/>
    <w:rsid w:val="003C2A2C"/>
    <w:rsid w:val="003C2B63"/>
    <w:rsid w:val="003C3186"/>
    <w:rsid w:val="003C323C"/>
    <w:rsid w:val="003C3EC6"/>
    <w:rsid w:val="003C3F6C"/>
    <w:rsid w:val="003C4D66"/>
    <w:rsid w:val="003C69C5"/>
    <w:rsid w:val="003D018D"/>
    <w:rsid w:val="003D0874"/>
    <w:rsid w:val="003D08A3"/>
    <w:rsid w:val="003D0ACE"/>
    <w:rsid w:val="003D0C91"/>
    <w:rsid w:val="003D0D49"/>
    <w:rsid w:val="003D18C4"/>
    <w:rsid w:val="003D1A22"/>
    <w:rsid w:val="003D1F59"/>
    <w:rsid w:val="003D3083"/>
    <w:rsid w:val="003D30E4"/>
    <w:rsid w:val="003D34C9"/>
    <w:rsid w:val="003D36DA"/>
    <w:rsid w:val="003D3DA3"/>
    <w:rsid w:val="003D437D"/>
    <w:rsid w:val="003D46B2"/>
    <w:rsid w:val="003D5B6B"/>
    <w:rsid w:val="003D6024"/>
    <w:rsid w:val="003D74B5"/>
    <w:rsid w:val="003E0E76"/>
    <w:rsid w:val="003E1846"/>
    <w:rsid w:val="003E1E57"/>
    <w:rsid w:val="003E27D8"/>
    <w:rsid w:val="003E3C18"/>
    <w:rsid w:val="003E3D6B"/>
    <w:rsid w:val="003E41BD"/>
    <w:rsid w:val="003E4BDD"/>
    <w:rsid w:val="003E5B1C"/>
    <w:rsid w:val="003E6482"/>
    <w:rsid w:val="003E6A3F"/>
    <w:rsid w:val="003E6C06"/>
    <w:rsid w:val="003F044E"/>
    <w:rsid w:val="003F048B"/>
    <w:rsid w:val="003F06DF"/>
    <w:rsid w:val="003F21BD"/>
    <w:rsid w:val="003F2F76"/>
    <w:rsid w:val="003F334B"/>
    <w:rsid w:val="003F398D"/>
    <w:rsid w:val="003F4841"/>
    <w:rsid w:val="003F54CB"/>
    <w:rsid w:val="003F5764"/>
    <w:rsid w:val="003F61F0"/>
    <w:rsid w:val="003F62A5"/>
    <w:rsid w:val="003F67F1"/>
    <w:rsid w:val="003F6D68"/>
    <w:rsid w:val="003F766C"/>
    <w:rsid w:val="003F77D4"/>
    <w:rsid w:val="003F7F48"/>
    <w:rsid w:val="0040233B"/>
    <w:rsid w:val="00404F3E"/>
    <w:rsid w:val="00405358"/>
    <w:rsid w:val="00405EFF"/>
    <w:rsid w:val="00406051"/>
    <w:rsid w:val="0041046C"/>
    <w:rsid w:val="00410D26"/>
    <w:rsid w:val="00411DDD"/>
    <w:rsid w:val="00413596"/>
    <w:rsid w:val="004138C1"/>
    <w:rsid w:val="00414FF9"/>
    <w:rsid w:val="0041587B"/>
    <w:rsid w:val="004161E9"/>
    <w:rsid w:val="00416941"/>
    <w:rsid w:val="00416DB1"/>
    <w:rsid w:val="00420811"/>
    <w:rsid w:val="00420AA2"/>
    <w:rsid w:val="004210D5"/>
    <w:rsid w:val="00421660"/>
    <w:rsid w:val="004223F9"/>
    <w:rsid w:val="004226B5"/>
    <w:rsid w:val="0042289B"/>
    <w:rsid w:val="00423D27"/>
    <w:rsid w:val="004245B3"/>
    <w:rsid w:val="00424956"/>
    <w:rsid w:val="00426CA8"/>
    <w:rsid w:val="00427352"/>
    <w:rsid w:val="00430153"/>
    <w:rsid w:val="004306E2"/>
    <w:rsid w:val="004311A5"/>
    <w:rsid w:val="00431777"/>
    <w:rsid w:val="00431BEC"/>
    <w:rsid w:val="00431DDE"/>
    <w:rsid w:val="004329AC"/>
    <w:rsid w:val="00433A6C"/>
    <w:rsid w:val="004356DC"/>
    <w:rsid w:val="0043612E"/>
    <w:rsid w:val="004362D5"/>
    <w:rsid w:val="00436B2A"/>
    <w:rsid w:val="0043727E"/>
    <w:rsid w:val="0043769D"/>
    <w:rsid w:val="004377AD"/>
    <w:rsid w:val="00437C1E"/>
    <w:rsid w:val="00441CB2"/>
    <w:rsid w:val="004426DF"/>
    <w:rsid w:val="00443032"/>
    <w:rsid w:val="00444A1B"/>
    <w:rsid w:val="00445D19"/>
    <w:rsid w:val="00446C50"/>
    <w:rsid w:val="00447509"/>
    <w:rsid w:val="0044759D"/>
    <w:rsid w:val="00450CE3"/>
    <w:rsid w:val="00451024"/>
    <w:rsid w:val="00452366"/>
    <w:rsid w:val="004530A3"/>
    <w:rsid w:val="0045360D"/>
    <w:rsid w:val="00453A68"/>
    <w:rsid w:val="004541AD"/>
    <w:rsid w:val="0045446B"/>
    <w:rsid w:val="004547E3"/>
    <w:rsid w:val="00454E22"/>
    <w:rsid w:val="00454F7A"/>
    <w:rsid w:val="0045579A"/>
    <w:rsid w:val="0045687D"/>
    <w:rsid w:val="00456D9D"/>
    <w:rsid w:val="00457F0A"/>
    <w:rsid w:val="0046027A"/>
    <w:rsid w:val="00460477"/>
    <w:rsid w:val="00460561"/>
    <w:rsid w:val="00461111"/>
    <w:rsid w:val="004613AD"/>
    <w:rsid w:val="00462604"/>
    <w:rsid w:val="004638CB"/>
    <w:rsid w:val="004667DC"/>
    <w:rsid w:val="0046680D"/>
    <w:rsid w:val="00470791"/>
    <w:rsid w:val="00472BAC"/>
    <w:rsid w:val="004738FD"/>
    <w:rsid w:val="00473EC6"/>
    <w:rsid w:val="0047423F"/>
    <w:rsid w:val="004747F8"/>
    <w:rsid w:val="004752C2"/>
    <w:rsid w:val="00476223"/>
    <w:rsid w:val="00480020"/>
    <w:rsid w:val="00481B04"/>
    <w:rsid w:val="00481E73"/>
    <w:rsid w:val="004829B7"/>
    <w:rsid w:val="00482F09"/>
    <w:rsid w:val="00483505"/>
    <w:rsid w:val="00483ED2"/>
    <w:rsid w:val="004844DD"/>
    <w:rsid w:val="00484AF4"/>
    <w:rsid w:val="00485071"/>
    <w:rsid w:val="00485D0C"/>
    <w:rsid w:val="00490A42"/>
    <w:rsid w:val="00490B63"/>
    <w:rsid w:val="0049170D"/>
    <w:rsid w:val="004919B6"/>
    <w:rsid w:val="00491ED9"/>
    <w:rsid w:val="00491EE3"/>
    <w:rsid w:val="00492228"/>
    <w:rsid w:val="00493E1B"/>
    <w:rsid w:val="004947BC"/>
    <w:rsid w:val="00494BFD"/>
    <w:rsid w:val="00494C00"/>
    <w:rsid w:val="004965A3"/>
    <w:rsid w:val="00496769"/>
    <w:rsid w:val="00497388"/>
    <w:rsid w:val="00497B2E"/>
    <w:rsid w:val="004A0ECF"/>
    <w:rsid w:val="004A124B"/>
    <w:rsid w:val="004A1C26"/>
    <w:rsid w:val="004A1DBE"/>
    <w:rsid w:val="004A23FC"/>
    <w:rsid w:val="004A2C13"/>
    <w:rsid w:val="004A34C4"/>
    <w:rsid w:val="004A4930"/>
    <w:rsid w:val="004A50EC"/>
    <w:rsid w:val="004A5118"/>
    <w:rsid w:val="004A5674"/>
    <w:rsid w:val="004A6475"/>
    <w:rsid w:val="004A6D8E"/>
    <w:rsid w:val="004A7A07"/>
    <w:rsid w:val="004A7ABC"/>
    <w:rsid w:val="004A7E98"/>
    <w:rsid w:val="004B078F"/>
    <w:rsid w:val="004B0C03"/>
    <w:rsid w:val="004B0E46"/>
    <w:rsid w:val="004B11EF"/>
    <w:rsid w:val="004B12EE"/>
    <w:rsid w:val="004B2D28"/>
    <w:rsid w:val="004B42FC"/>
    <w:rsid w:val="004B4B57"/>
    <w:rsid w:val="004B51C1"/>
    <w:rsid w:val="004B571A"/>
    <w:rsid w:val="004B5C89"/>
    <w:rsid w:val="004B5D6A"/>
    <w:rsid w:val="004B6002"/>
    <w:rsid w:val="004B6047"/>
    <w:rsid w:val="004C0481"/>
    <w:rsid w:val="004C1C5F"/>
    <w:rsid w:val="004C2E57"/>
    <w:rsid w:val="004C6120"/>
    <w:rsid w:val="004D04C8"/>
    <w:rsid w:val="004D47D0"/>
    <w:rsid w:val="004D50CC"/>
    <w:rsid w:val="004D6BF4"/>
    <w:rsid w:val="004E0712"/>
    <w:rsid w:val="004E09D8"/>
    <w:rsid w:val="004E10CC"/>
    <w:rsid w:val="004E1885"/>
    <w:rsid w:val="004E42BA"/>
    <w:rsid w:val="004E4A2A"/>
    <w:rsid w:val="004E5247"/>
    <w:rsid w:val="004E5B61"/>
    <w:rsid w:val="004E5F57"/>
    <w:rsid w:val="004E64C8"/>
    <w:rsid w:val="004F0613"/>
    <w:rsid w:val="004F09F7"/>
    <w:rsid w:val="004F1068"/>
    <w:rsid w:val="004F17B7"/>
    <w:rsid w:val="004F1CFB"/>
    <w:rsid w:val="004F1E61"/>
    <w:rsid w:val="004F2884"/>
    <w:rsid w:val="004F5C85"/>
    <w:rsid w:val="004F5D5A"/>
    <w:rsid w:val="004F5EC0"/>
    <w:rsid w:val="004F659E"/>
    <w:rsid w:val="004F6B9B"/>
    <w:rsid w:val="004F6F64"/>
    <w:rsid w:val="004F73E4"/>
    <w:rsid w:val="004F7860"/>
    <w:rsid w:val="00501C9C"/>
    <w:rsid w:val="0050234E"/>
    <w:rsid w:val="00502362"/>
    <w:rsid w:val="005029A7"/>
    <w:rsid w:val="00503497"/>
    <w:rsid w:val="00503F70"/>
    <w:rsid w:val="00505537"/>
    <w:rsid w:val="00505577"/>
    <w:rsid w:val="005057BF"/>
    <w:rsid w:val="005058B5"/>
    <w:rsid w:val="00505B24"/>
    <w:rsid w:val="00506C48"/>
    <w:rsid w:val="00507148"/>
    <w:rsid w:val="00507157"/>
    <w:rsid w:val="00507407"/>
    <w:rsid w:val="005077AF"/>
    <w:rsid w:val="005079E3"/>
    <w:rsid w:val="00507CD8"/>
    <w:rsid w:val="00510A15"/>
    <w:rsid w:val="00511F12"/>
    <w:rsid w:val="00511F47"/>
    <w:rsid w:val="00512201"/>
    <w:rsid w:val="005124AE"/>
    <w:rsid w:val="00513915"/>
    <w:rsid w:val="0051552B"/>
    <w:rsid w:val="0051695D"/>
    <w:rsid w:val="0051696D"/>
    <w:rsid w:val="00516A0A"/>
    <w:rsid w:val="00520265"/>
    <w:rsid w:val="005203C8"/>
    <w:rsid w:val="00520577"/>
    <w:rsid w:val="005212B7"/>
    <w:rsid w:val="005244BE"/>
    <w:rsid w:val="005250E1"/>
    <w:rsid w:val="00525665"/>
    <w:rsid w:val="005258AE"/>
    <w:rsid w:val="00526023"/>
    <w:rsid w:val="00526331"/>
    <w:rsid w:val="00526D69"/>
    <w:rsid w:val="00526F96"/>
    <w:rsid w:val="0052707F"/>
    <w:rsid w:val="00527B0A"/>
    <w:rsid w:val="00527BBE"/>
    <w:rsid w:val="00527DAA"/>
    <w:rsid w:val="00527FF2"/>
    <w:rsid w:val="00530215"/>
    <w:rsid w:val="00530EE9"/>
    <w:rsid w:val="005310B0"/>
    <w:rsid w:val="00531703"/>
    <w:rsid w:val="00531E35"/>
    <w:rsid w:val="005321E8"/>
    <w:rsid w:val="00535494"/>
    <w:rsid w:val="005360F5"/>
    <w:rsid w:val="005367CA"/>
    <w:rsid w:val="005400CA"/>
    <w:rsid w:val="00540540"/>
    <w:rsid w:val="00540B3B"/>
    <w:rsid w:val="0054118F"/>
    <w:rsid w:val="005417A5"/>
    <w:rsid w:val="00541D43"/>
    <w:rsid w:val="0054259E"/>
    <w:rsid w:val="00544867"/>
    <w:rsid w:val="00545B16"/>
    <w:rsid w:val="00546377"/>
    <w:rsid w:val="0054744F"/>
    <w:rsid w:val="00547A48"/>
    <w:rsid w:val="00550C08"/>
    <w:rsid w:val="005514E7"/>
    <w:rsid w:val="00551A4D"/>
    <w:rsid w:val="00551AA3"/>
    <w:rsid w:val="00551B7E"/>
    <w:rsid w:val="00552D64"/>
    <w:rsid w:val="00553984"/>
    <w:rsid w:val="00554C0F"/>
    <w:rsid w:val="00554EC0"/>
    <w:rsid w:val="00555865"/>
    <w:rsid w:val="00555EE9"/>
    <w:rsid w:val="00556A57"/>
    <w:rsid w:val="00556BD8"/>
    <w:rsid w:val="00556EA3"/>
    <w:rsid w:val="00557BA7"/>
    <w:rsid w:val="00560C2E"/>
    <w:rsid w:val="00561796"/>
    <w:rsid w:val="00562CB3"/>
    <w:rsid w:val="00563391"/>
    <w:rsid w:val="005636C0"/>
    <w:rsid w:val="00565B41"/>
    <w:rsid w:val="005660BA"/>
    <w:rsid w:val="005671DA"/>
    <w:rsid w:val="00570106"/>
    <w:rsid w:val="00570CF2"/>
    <w:rsid w:val="0057203E"/>
    <w:rsid w:val="00572732"/>
    <w:rsid w:val="00572BBB"/>
    <w:rsid w:val="00572C9A"/>
    <w:rsid w:val="0057311B"/>
    <w:rsid w:val="00574909"/>
    <w:rsid w:val="00575709"/>
    <w:rsid w:val="00575B3A"/>
    <w:rsid w:val="00576401"/>
    <w:rsid w:val="00576909"/>
    <w:rsid w:val="00577800"/>
    <w:rsid w:val="00581849"/>
    <w:rsid w:val="0058242C"/>
    <w:rsid w:val="00582B06"/>
    <w:rsid w:val="005837A4"/>
    <w:rsid w:val="0058382B"/>
    <w:rsid w:val="00584068"/>
    <w:rsid w:val="00584366"/>
    <w:rsid w:val="00585BC3"/>
    <w:rsid w:val="00585EAE"/>
    <w:rsid w:val="00586404"/>
    <w:rsid w:val="00586B5A"/>
    <w:rsid w:val="00587513"/>
    <w:rsid w:val="00590CAE"/>
    <w:rsid w:val="00591038"/>
    <w:rsid w:val="00591CD4"/>
    <w:rsid w:val="005920F3"/>
    <w:rsid w:val="00592839"/>
    <w:rsid w:val="005945EC"/>
    <w:rsid w:val="00594810"/>
    <w:rsid w:val="005971BB"/>
    <w:rsid w:val="00597900"/>
    <w:rsid w:val="00597C7D"/>
    <w:rsid w:val="005A1FBC"/>
    <w:rsid w:val="005A2102"/>
    <w:rsid w:val="005A2261"/>
    <w:rsid w:val="005A2282"/>
    <w:rsid w:val="005A4449"/>
    <w:rsid w:val="005A4ACE"/>
    <w:rsid w:val="005A7517"/>
    <w:rsid w:val="005A7E6D"/>
    <w:rsid w:val="005B0DFB"/>
    <w:rsid w:val="005B1A42"/>
    <w:rsid w:val="005B1DE4"/>
    <w:rsid w:val="005B24C5"/>
    <w:rsid w:val="005B272C"/>
    <w:rsid w:val="005B4060"/>
    <w:rsid w:val="005B44BC"/>
    <w:rsid w:val="005B4AF7"/>
    <w:rsid w:val="005B4F35"/>
    <w:rsid w:val="005C02F6"/>
    <w:rsid w:val="005C0D4A"/>
    <w:rsid w:val="005C10A7"/>
    <w:rsid w:val="005C1F33"/>
    <w:rsid w:val="005C305C"/>
    <w:rsid w:val="005C3667"/>
    <w:rsid w:val="005C3774"/>
    <w:rsid w:val="005C403B"/>
    <w:rsid w:val="005C40B4"/>
    <w:rsid w:val="005C5702"/>
    <w:rsid w:val="005C61D6"/>
    <w:rsid w:val="005C62E8"/>
    <w:rsid w:val="005C67FE"/>
    <w:rsid w:val="005C6F9C"/>
    <w:rsid w:val="005C7BE3"/>
    <w:rsid w:val="005C7C03"/>
    <w:rsid w:val="005D093A"/>
    <w:rsid w:val="005D1417"/>
    <w:rsid w:val="005D2864"/>
    <w:rsid w:val="005D2BBF"/>
    <w:rsid w:val="005D3012"/>
    <w:rsid w:val="005D3C4D"/>
    <w:rsid w:val="005D3F64"/>
    <w:rsid w:val="005D5060"/>
    <w:rsid w:val="005D6396"/>
    <w:rsid w:val="005D6AC2"/>
    <w:rsid w:val="005D6F59"/>
    <w:rsid w:val="005D7E29"/>
    <w:rsid w:val="005E14DE"/>
    <w:rsid w:val="005E3A5F"/>
    <w:rsid w:val="005E4DC0"/>
    <w:rsid w:val="005E5A38"/>
    <w:rsid w:val="005E7522"/>
    <w:rsid w:val="005F180A"/>
    <w:rsid w:val="005F2832"/>
    <w:rsid w:val="005F2EF7"/>
    <w:rsid w:val="005F3AAD"/>
    <w:rsid w:val="005F3BB8"/>
    <w:rsid w:val="005F477B"/>
    <w:rsid w:val="005F6F27"/>
    <w:rsid w:val="005F75B6"/>
    <w:rsid w:val="00600A14"/>
    <w:rsid w:val="006011B4"/>
    <w:rsid w:val="00601204"/>
    <w:rsid w:val="00601C04"/>
    <w:rsid w:val="00601EAB"/>
    <w:rsid w:val="0060249D"/>
    <w:rsid w:val="006028B9"/>
    <w:rsid w:val="0060311E"/>
    <w:rsid w:val="00603FDF"/>
    <w:rsid w:val="00605897"/>
    <w:rsid w:val="006062F6"/>
    <w:rsid w:val="00607B8D"/>
    <w:rsid w:val="00607F7F"/>
    <w:rsid w:val="00611CBC"/>
    <w:rsid w:val="0061513B"/>
    <w:rsid w:val="006157B2"/>
    <w:rsid w:val="00615B39"/>
    <w:rsid w:val="00617D32"/>
    <w:rsid w:val="0062030D"/>
    <w:rsid w:val="0062285C"/>
    <w:rsid w:val="00622B5D"/>
    <w:rsid w:val="006237F8"/>
    <w:rsid w:val="00624A55"/>
    <w:rsid w:val="00624C94"/>
    <w:rsid w:val="00627681"/>
    <w:rsid w:val="00627F97"/>
    <w:rsid w:val="0063067B"/>
    <w:rsid w:val="0063136D"/>
    <w:rsid w:val="00632186"/>
    <w:rsid w:val="00632CC5"/>
    <w:rsid w:val="00633573"/>
    <w:rsid w:val="0063458C"/>
    <w:rsid w:val="00635086"/>
    <w:rsid w:val="0063524F"/>
    <w:rsid w:val="00635C65"/>
    <w:rsid w:val="00635E1C"/>
    <w:rsid w:val="00637A9E"/>
    <w:rsid w:val="0064017F"/>
    <w:rsid w:val="006402C2"/>
    <w:rsid w:val="006417A8"/>
    <w:rsid w:val="00642AA8"/>
    <w:rsid w:val="00642FD6"/>
    <w:rsid w:val="006442C7"/>
    <w:rsid w:val="00645E17"/>
    <w:rsid w:val="006462CE"/>
    <w:rsid w:val="00646F17"/>
    <w:rsid w:val="0064709F"/>
    <w:rsid w:val="00647911"/>
    <w:rsid w:val="00650277"/>
    <w:rsid w:val="0065071B"/>
    <w:rsid w:val="00650E29"/>
    <w:rsid w:val="006518C1"/>
    <w:rsid w:val="006527D2"/>
    <w:rsid w:val="00653B0B"/>
    <w:rsid w:val="00653B91"/>
    <w:rsid w:val="00654A24"/>
    <w:rsid w:val="0065506B"/>
    <w:rsid w:val="00656D2E"/>
    <w:rsid w:val="00657303"/>
    <w:rsid w:val="00657866"/>
    <w:rsid w:val="00657B58"/>
    <w:rsid w:val="00660473"/>
    <w:rsid w:val="0066053E"/>
    <w:rsid w:val="00661E83"/>
    <w:rsid w:val="006621B2"/>
    <w:rsid w:val="00662563"/>
    <w:rsid w:val="00662BFD"/>
    <w:rsid w:val="00662F46"/>
    <w:rsid w:val="00664043"/>
    <w:rsid w:val="00664548"/>
    <w:rsid w:val="00665E77"/>
    <w:rsid w:val="0066604D"/>
    <w:rsid w:val="0066650E"/>
    <w:rsid w:val="0066671B"/>
    <w:rsid w:val="0066677F"/>
    <w:rsid w:val="00667028"/>
    <w:rsid w:val="00667522"/>
    <w:rsid w:val="00667CF2"/>
    <w:rsid w:val="00670487"/>
    <w:rsid w:val="006704ED"/>
    <w:rsid w:val="00672E80"/>
    <w:rsid w:val="006737AF"/>
    <w:rsid w:val="0067633A"/>
    <w:rsid w:val="00677C09"/>
    <w:rsid w:val="00680B27"/>
    <w:rsid w:val="006815A1"/>
    <w:rsid w:val="006819BA"/>
    <w:rsid w:val="0068211E"/>
    <w:rsid w:val="00683885"/>
    <w:rsid w:val="00683B03"/>
    <w:rsid w:val="006844AE"/>
    <w:rsid w:val="00685207"/>
    <w:rsid w:val="00685718"/>
    <w:rsid w:val="00685760"/>
    <w:rsid w:val="00685AD5"/>
    <w:rsid w:val="006861B7"/>
    <w:rsid w:val="00692721"/>
    <w:rsid w:val="006929A8"/>
    <w:rsid w:val="00692E17"/>
    <w:rsid w:val="006949D4"/>
    <w:rsid w:val="00695095"/>
    <w:rsid w:val="00697B3D"/>
    <w:rsid w:val="006A038C"/>
    <w:rsid w:val="006A0A64"/>
    <w:rsid w:val="006A16A7"/>
    <w:rsid w:val="006A1D06"/>
    <w:rsid w:val="006A1F65"/>
    <w:rsid w:val="006A25AC"/>
    <w:rsid w:val="006A29CE"/>
    <w:rsid w:val="006A2DFC"/>
    <w:rsid w:val="006A2E25"/>
    <w:rsid w:val="006A3796"/>
    <w:rsid w:val="006A3798"/>
    <w:rsid w:val="006A3D9C"/>
    <w:rsid w:val="006A426E"/>
    <w:rsid w:val="006A4BA1"/>
    <w:rsid w:val="006A51D1"/>
    <w:rsid w:val="006A74C6"/>
    <w:rsid w:val="006A7D90"/>
    <w:rsid w:val="006B02B6"/>
    <w:rsid w:val="006B10AD"/>
    <w:rsid w:val="006B34C4"/>
    <w:rsid w:val="006B3887"/>
    <w:rsid w:val="006B3A4A"/>
    <w:rsid w:val="006B3A76"/>
    <w:rsid w:val="006B6D4E"/>
    <w:rsid w:val="006B6DCD"/>
    <w:rsid w:val="006B77BE"/>
    <w:rsid w:val="006C039E"/>
    <w:rsid w:val="006C1C0A"/>
    <w:rsid w:val="006C327A"/>
    <w:rsid w:val="006C365C"/>
    <w:rsid w:val="006C4234"/>
    <w:rsid w:val="006C4A4A"/>
    <w:rsid w:val="006C5318"/>
    <w:rsid w:val="006C5E99"/>
    <w:rsid w:val="006C64D7"/>
    <w:rsid w:val="006C68CF"/>
    <w:rsid w:val="006C6DEE"/>
    <w:rsid w:val="006C70AC"/>
    <w:rsid w:val="006C72CA"/>
    <w:rsid w:val="006D0372"/>
    <w:rsid w:val="006D0ADE"/>
    <w:rsid w:val="006D0CA0"/>
    <w:rsid w:val="006D0FF3"/>
    <w:rsid w:val="006D0FFF"/>
    <w:rsid w:val="006D11B3"/>
    <w:rsid w:val="006D2A1D"/>
    <w:rsid w:val="006D343D"/>
    <w:rsid w:val="006D3F5E"/>
    <w:rsid w:val="006D4C4C"/>
    <w:rsid w:val="006D5193"/>
    <w:rsid w:val="006D60BD"/>
    <w:rsid w:val="006D6493"/>
    <w:rsid w:val="006D69ED"/>
    <w:rsid w:val="006D6AF7"/>
    <w:rsid w:val="006D6C98"/>
    <w:rsid w:val="006D70A0"/>
    <w:rsid w:val="006D720E"/>
    <w:rsid w:val="006E0040"/>
    <w:rsid w:val="006E0E4C"/>
    <w:rsid w:val="006E0ECC"/>
    <w:rsid w:val="006E113E"/>
    <w:rsid w:val="006E11CC"/>
    <w:rsid w:val="006E200E"/>
    <w:rsid w:val="006E22FF"/>
    <w:rsid w:val="006E25BE"/>
    <w:rsid w:val="006E3982"/>
    <w:rsid w:val="006E3A52"/>
    <w:rsid w:val="006E3F0D"/>
    <w:rsid w:val="006E47B1"/>
    <w:rsid w:val="006E5A17"/>
    <w:rsid w:val="006E5FA7"/>
    <w:rsid w:val="006E6329"/>
    <w:rsid w:val="006E7238"/>
    <w:rsid w:val="006F0115"/>
    <w:rsid w:val="006F02DC"/>
    <w:rsid w:val="006F0725"/>
    <w:rsid w:val="006F1A70"/>
    <w:rsid w:val="006F3432"/>
    <w:rsid w:val="006F3CEB"/>
    <w:rsid w:val="006F44D8"/>
    <w:rsid w:val="006F4719"/>
    <w:rsid w:val="006F50EF"/>
    <w:rsid w:val="006F647F"/>
    <w:rsid w:val="006F68B2"/>
    <w:rsid w:val="006F68C5"/>
    <w:rsid w:val="006F6CA1"/>
    <w:rsid w:val="006F74B4"/>
    <w:rsid w:val="006F7512"/>
    <w:rsid w:val="007000A0"/>
    <w:rsid w:val="007003F9"/>
    <w:rsid w:val="007006EF"/>
    <w:rsid w:val="00700D8B"/>
    <w:rsid w:val="0070109D"/>
    <w:rsid w:val="00703B9C"/>
    <w:rsid w:val="00703E8D"/>
    <w:rsid w:val="007048D2"/>
    <w:rsid w:val="00705258"/>
    <w:rsid w:val="00707C95"/>
    <w:rsid w:val="007101FE"/>
    <w:rsid w:val="00710B89"/>
    <w:rsid w:val="00710C05"/>
    <w:rsid w:val="00710F5E"/>
    <w:rsid w:val="00711CD6"/>
    <w:rsid w:val="00711D5A"/>
    <w:rsid w:val="00712DB8"/>
    <w:rsid w:val="0071343D"/>
    <w:rsid w:val="00714D72"/>
    <w:rsid w:val="00715330"/>
    <w:rsid w:val="00716757"/>
    <w:rsid w:val="00716B08"/>
    <w:rsid w:val="00717636"/>
    <w:rsid w:val="0072012D"/>
    <w:rsid w:val="00720555"/>
    <w:rsid w:val="00720B76"/>
    <w:rsid w:val="00720BC5"/>
    <w:rsid w:val="00722F9F"/>
    <w:rsid w:val="00723393"/>
    <w:rsid w:val="00723A02"/>
    <w:rsid w:val="00723F0F"/>
    <w:rsid w:val="00723F6A"/>
    <w:rsid w:val="00726935"/>
    <w:rsid w:val="00726CAE"/>
    <w:rsid w:val="00726F72"/>
    <w:rsid w:val="00730290"/>
    <w:rsid w:val="00730817"/>
    <w:rsid w:val="007312AF"/>
    <w:rsid w:val="007323A2"/>
    <w:rsid w:val="00732641"/>
    <w:rsid w:val="00733046"/>
    <w:rsid w:val="007344D3"/>
    <w:rsid w:val="00736FB0"/>
    <w:rsid w:val="00737102"/>
    <w:rsid w:val="00737C12"/>
    <w:rsid w:val="007400FF"/>
    <w:rsid w:val="00740288"/>
    <w:rsid w:val="00740588"/>
    <w:rsid w:val="00741D8E"/>
    <w:rsid w:val="0074251D"/>
    <w:rsid w:val="00742C07"/>
    <w:rsid w:val="00744E46"/>
    <w:rsid w:val="00745F3A"/>
    <w:rsid w:val="0074621E"/>
    <w:rsid w:val="0074753D"/>
    <w:rsid w:val="00747778"/>
    <w:rsid w:val="007509AF"/>
    <w:rsid w:val="0075128B"/>
    <w:rsid w:val="00751575"/>
    <w:rsid w:val="00752867"/>
    <w:rsid w:val="00754906"/>
    <w:rsid w:val="00755121"/>
    <w:rsid w:val="00756608"/>
    <w:rsid w:val="00756869"/>
    <w:rsid w:val="007568E0"/>
    <w:rsid w:val="0075699F"/>
    <w:rsid w:val="00757A7C"/>
    <w:rsid w:val="007603A3"/>
    <w:rsid w:val="00760ACC"/>
    <w:rsid w:val="00760FF6"/>
    <w:rsid w:val="007618A5"/>
    <w:rsid w:val="0076210F"/>
    <w:rsid w:val="007638CC"/>
    <w:rsid w:val="0076391B"/>
    <w:rsid w:val="00764AC8"/>
    <w:rsid w:val="00770BB4"/>
    <w:rsid w:val="00771F51"/>
    <w:rsid w:val="0077216A"/>
    <w:rsid w:val="00772E66"/>
    <w:rsid w:val="007737ED"/>
    <w:rsid w:val="007745FC"/>
    <w:rsid w:val="007753F9"/>
    <w:rsid w:val="007758BC"/>
    <w:rsid w:val="00776CAF"/>
    <w:rsid w:val="007775EC"/>
    <w:rsid w:val="00777825"/>
    <w:rsid w:val="00777F90"/>
    <w:rsid w:val="00780029"/>
    <w:rsid w:val="007828D7"/>
    <w:rsid w:val="0078320C"/>
    <w:rsid w:val="0078328D"/>
    <w:rsid w:val="007835F8"/>
    <w:rsid w:val="00784EFA"/>
    <w:rsid w:val="00785210"/>
    <w:rsid w:val="0078522C"/>
    <w:rsid w:val="0078729C"/>
    <w:rsid w:val="007900B9"/>
    <w:rsid w:val="00790F07"/>
    <w:rsid w:val="00793AF7"/>
    <w:rsid w:val="00795914"/>
    <w:rsid w:val="00795D24"/>
    <w:rsid w:val="0079627F"/>
    <w:rsid w:val="007968ED"/>
    <w:rsid w:val="00797025"/>
    <w:rsid w:val="00797161"/>
    <w:rsid w:val="007A0892"/>
    <w:rsid w:val="007A0BBB"/>
    <w:rsid w:val="007A1E96"/>
    <w:rsid w:val="007A26A8"/>
    <w:rsid w:val="007A2820"/>
    <w:rsid w:val="007A38AD"/>
    <w:rsid w:val="007A3988"/>
    <w:rsid w:val="007A4F8C"/>
    <w:rsid w:val="007A5BA0"/>
    <w:rsid w:val="007A5D01"/>
    <w:rsid w:val="007A6819"/>
    <w:rsid w:val="007A6C91"/>
    <w:rsid w:val="007A71BB"/>
    <w:rsid w:val="007A727F"/>
    <w:rsid w:val="007AFA12"/>
    <w:rsid w:val="007B007B"/>
    <w:rsid w:val="007B0B02"/>
    <w:rsid w:val="007B0EEC"/>
    <w:rsid w:val="007B1260"/>
    <w:rsid w:val="007B1A7D"/>
    <w:rsid w:val="007B2781"/>
    <w:rsid w:val="007B2CDD"/>
    <w:rsid w:val="007B3A5A"/>
    <w:rsid w:val="007B4399"/>
    <w:rsid w:val="007B556E"/>
    <w:rsid w:val="007B5834"/>
    <w:rsid w:val="007B58A7"/>
    <w:rsid w:val="007B5BA5"/>
    <w:rsid w:val="007B5EA6"/>
    <w:rsid w:val="007C103E"/>
    <w:rsid w:val="007C1045"/>
    <w:rsid w:val="007C1C1C"/>
    <w:rsid w:val="007C26B5"/>
    <w:rsid w:val="007C2A3E"/>
    <w:rsid w:val="007C3D31"/>
    <w:rsid w:val="007C41C2"/>
    <w:rsid w:val="007C4BA2"/>
    <w:rsid w:val="007C69AF"/>
    <w:rsid w:val="007C6D3C"/>
    <w:rsid w:val="007C6F5B"/>
    <w:rsid w:val="007C789A"/>
    <w:rsid w:val="007D05BD"/>
    <w:rsid w:val="007D1FB1"/>
    <w:rsid w:val="007D2A06"/>
    <w:rsid w:val="007D3E38"/>
    <w:rsid w:val="007D579B"/>
    <w:rsid w:val="007D5E34"/>
    <w:rsid w:val="007D7BBA"/>
    <w:rsid w:val="007E1C32"/>
    <w:rsid w:val="007E2967"/>
    <w:rsid w:val="007E2D54"/>
    <w:rsid w:val="007E3389"/>
    <w:rsid w:val="007E35C8"/>
    <w:rsid w:val="007E4D58"/>
    <w:rsid w:val="007E4E08"/>
    <w:rsid w:val="007E5C50"/>
    <w:rsid w:val="007E6501"/>
    <w:rsid w:val="007E671E"/>
    <w:rsid w:val="007E6A87"/>
    <w:rsid w:val="007E70EF"/>
    <w:rsid w:val="007E751C"/>
    <w:rsid w:val="007E7E06"/>
    <w:rsid w:val="007F02BA"/>
    <w:rsid w:val="007F0332"/>
    <w:rsid w:val="007F1130"/>
    <w:rsid w:val="007F126E"/>
    <w:rsid w:val="007F1C57"/>
    <w:rsid w:val="007F1D19"/>
    <w:rsid w:val="007F27E8"/>
    <w:rsid w:val="007F323E"/>
    <w:rsid w:val="007F3B98"/>
    <w:rsid w:val="007F3F55"/>
    <w:rsid w:val="007F6FFD"/>
    <w:rsid w:val="008005DF"/>
    <w:rsid w:val="00800CAE"/>
    <w:rsid w:val="00800CCB"/>
    <w:rsid w:val="00801CB7"/>
    <w:rsid w:val="00801EDC"/>
    <w:rsid w:val="008043AC"/>
    <w:rsid w:val="008045FF"/>
    <w:rsid w:val="008058C7"/>
    <w:rsid w:val="00806876"/>
    <w:rsid w:val="0080765C"/>
    <w:rsid w:val="008108DC"/>
    <w:rsid w:val="00810BF1"/>
    <w:rsid w:val="008122AD"/>
    <w:rsid w:val="00813A98"/>
    <w:rsid w:val="00814629"/>
    <w:rsid w:val="00815BC6"/>
    <w:rsid w:val="00816510"/>
    <w:rsid w:val="00816AA4"/>
    <w:rsid w:val="00816BE8"/>
    <w:rsid w:val="00816C38"/>
    <w:rsid w:val="00820652"/>
    <w:rsid w:val="0082194C"/>
    <w:rsid w:val="00822725"/>
    <w:rsid w:val="00823458"/>
    <w:rsid w:val="00824A39"/>
    <w:rsid w:val="008257D2"/>
    <w:rsid w:val="00825C4D"/>
    <w:rsid w:val="00826775"/>
    <w:rsid w:val="008268FD"/>
    <w:rsid w:val="00827AEA"/>
    <w:rsid w:val="0083031A"/>
    <w:rsid w:val="00831745"/>
    <w:rsid w:val="00832961"/>
    <w:rsid w:val="00832B19"/>
    <w:rsid w:val="00833503"/>
    <w:rsid w:val="00833799"/>
    <w:rsid w:val="00835EC0"/>
    <w:rsid w:val="0083600F"/>
    <w:rsid w:val="00836143"/>
    <w:rsid w:val="008368EA"/>
    <w:rsid w:val="00836A13"/>
    <w:rsid w:val="00836DB7"/>
    <w:rsid w:val="00837E8C"/>
    <w:rsid w:val="008408EA"/>
    <w:rsid w:val="00840C5B"/>
    <w:rsid w:val="00840E28"/>
    <w:rsid w:val="00841563"/>
    <w:rsid w:val="00841B53"/>
    <w:rsid w:val="0084211F"/>
    <w:rsid w:val="008424F9"/>
    <w:rsid w:val="0084277E"/>
    <w:rsid w:val="0084320D"/>
    <w:rsid w:val="008435C4"/>
    <w:rsid w:val="00844220"/>
    <w:rsid w:val="00844481"/>
    <w:rsid w:val="008464D9"/>
    <w:rsid w:val="00846FC2"/>
    <w:rsid w:val="0085010C"/>
    <w:rsid w:val="008508B7"/>
    <w:rsid w:val="0085281B"/>
    <w:rsid w:val="008529BC"/>
    <w:rsid w:val="0085359F"/>
    <w:rsid w:val="008538B4"/>
    <w:rsid w:val="00854DA9"/>
    <w:rsid w:val="00855714"/>
    <w:rsid w:val="008563FE"/>
    <w:rsid w:val="00856A16"/>
    <w:rsid w:val="00857739"/>
    <w:rsid w:val="0086084A"/>
    <w:rsid w:val="00862255"/>
    <w:rsid w:val="0086480A"/>
    <w:rsid w:val="0086505D"/>
    <w:rsid w:val="00865D1F"/>
    <w:rsid w:val="00865FF4"/>
    <w:rsid w:val="00867FBF"/>
    <w:rsid w:val="00870778"/>
    <w:rsid w:val="00871011"/>
    <w:rsid w:val="0087128A"/>
    <w:rsid w:val="0087180C"/>
    <w:rsid w:val="00871D76"/>
    <w:rsid w:val="0087375E"/>
    <w:rsid w:val="00873CB8"/>
    <w:rsid w:val="00873E8E"/>
    <w:rsid w:val="008744E4"/>
    <w:rsid w:val="00875073"/>
    <w:rsid w:val="00877813"/>
    <w:rsid w:val="00877BE5"/>
    <w:rsid w:val="00877D7F"/>
    <w:rsid w:val="008807FA"/>
    <w:rsid w:val="008838FB"/>
    <w:rsid w:val="00884060"/>
    <w:rsid w:val="00884472"/>
    <w:rsid w:val="008851B1"/>
    <w:rsid w:val="008852E3"/>
    <w:rsid w:val="00885669"/>
    <w:rsid w:val="008863B0"/>
    <w:rsid w:val="00886574"/>
    <w:rsid w:val="008865CB"/>
    <w:rsid w:val="00887DD7"/>
    <w:rsid w:val="008907FF"/>
    <w:rsid w:val="00890E82"/>
    <w:rsid w:val="00891ADF"/>
    <w:rsid w:val="008928E0"/>
    <w:rsid w:val="00892BB5"/>
    <w:rsid w:val="00892F10"/>
    <w:rsid w:val="00893244"/>
    <w:rsid w:val="008938BD"/>
    <w:rsid w:val="008942DB"/>
    <w:rsid w:val="0089545C"/>
    <w:rsid w:val="008955F5"/>
    <w:rsid w:val="00895C0B"/>
    <w:rsid w:val="00895F80"/>
    <w:rsid w:val="00896657"/>
    <w:rsid w:val="0089694F"/>
    <w:rsid w:val="00897800"/>
    <w:rsid w:val="00897FEE"/>
    <w:rsid w:val="008A13CF"/>
    <w:rsid w:val="008A28DC"/>
    <w:rsid w:val="008A2AFB"/>
    <w:rsid w:val="008A2EAF"/>
    <w:rsid w:val="008A30CC"/>
    <w:rsid w:val="008A42C6"/>
    <w:rsid w:val="008A563A"/>
    <w:rsid w:val="008A5F04"/>
    <w:rsid w:val="008A638E"/>
    <w:rsid w:val="008A6394"/>
    <w:rsid w:val="008A7E0D"/>
    <w:rsid w:val="008B0215"/>
    <w:rsid w:val="008B1AB6"/>
    <w:rsid w:val="008B1B89"/>
    <w:rsid w:val="008B2056"/>
    <w:rsid w:val="008B21B5"/>
    <w:rsid w:val="008B3E18"/>
    <w:rsid w:val="008B5C45"/>
    <w:rsid w:val="008B5FDD"/>
    <w:rsid w:val="008B733B"/>
    <w:rsid w:val="008B743A"/>
    <w:rsid w:val="008B7BF4"/>
    <w:rsid w:val="008B7C24"/>
    <w:rsid w:val="008B7D90"/>
    <w:rsid w:val="008B7E6F"/>
    <w:rsid w:val="008C0AE4"/>
    <w:rsid w:val="008C12C8"/>
    <w:rsid w:val="008C27A0"/>
    <w:rsid w:val="008C2E55"/>
    <w:rsid w:val="008C379A"/>
    <w:rsid w:val="008C3CBC"/>
    <w:rsid w:val="008C4EEE"/>
    <w:rsid w:val="008C5FF0"/>
    <w:rsid w:val="008C5FF5"/>
    <w:rsid w:val="008C6802"/>
    <w:rsid w:val="008C6C2E"/>
    <w:rsid w:val="008C78AF"/>
    <w:rsid w:val="008D0A61"/>
    <w:rsid w:val="008D1370"/>
    <w:rsid w:val="008D17A2"/>
    <w:rsid w:val="008D20E3"/>
    <w:rsid w:val="008D2E45"/>
    <w:rsid w:val="008D387D"/>
    <w:rsid w:val="008D45DC"/>
    <w:rsid w:val="008D4C87"/>
    <w:rsid w:val="008D5B12"/>
    <w:rsid w:val="008D60A1"/>
    <w:rsid w:val="008D62BD"/>
    <w:rsid w:val="008D6672"/>
    <w:rsid w:val="008D7253"/>
    <w:rsid w:val="008E179A"/>
    <w:rsid w:val="008E21CC"/>
    <w:rsid w:val="008E284D"/>
    <w:rsid w:val="008E5C3B"/>
    <w:rsid w:val="008E6335"/>
    <w:rsid w:val="008E6446"/>
    <w:rsid w:val="008E7048"/>
    <w:rsid w:val="008E7459"/>
    <w:rsid w:val="008F094C"/>
    <w:rsid w:val="008F160E"/>
    <w:rsid w:val="008F244E"/>
    <w:rsid w:val="008F2511"/>
    <w:rsid w:val="008F34DB"/>
    <w:rsid w:val="008F419D"/>
    <w:rsid w:val="008F494F"/>
    <w:rsid w:val="008F51FC"/>
    <w:rsid w:val="008F5E28"/>
    <w:rsid w:val="008F6033"/>
    <w:rsid w:val="008F64A7"/>
    <w:rsid w:val="008F6672"/>
    <w:rsid w:val="008F6E96"/>
    <w:rsid w:val="008F7072"/>
    <w:rsid w:val="0090329C"/>
    <w:rsid w:val="009045B6"/>
    <w:rsid w:val="00905C51"/>
    <w:rsid w:val="00906E17"/>
    <w:rsid w:val="00906E3E"/>
    <w:rsid w:val="00907F5D"/>
    <w:rsid w:val="009100C4"/>
    <w:rsid w:val="00911143"/>
    <w:rsid w:val="009111E9"/>
    <w:rsid w:val="00911A35"/>
    <w:rsid w:val="0091211F"/>
    <w:rsid w:val="00912CE7"/>
    <w:rsid w:val="009131F6"/>
    <w:rsid w:val="00913F26"/>
    <w:rsid w:val="0091454E"/>
    <w:rsid w:val="009146F3"/>
    <w:rsid w:val="00914A0E"/>
    <w:rsid w:val="00916FA7"/>
    <w:rsid w:val="00920604"/>
    <w:rsid w:val="00922450"/>
    <w:rsid w:val="00923045"/>
    <w:rsid w:val="009231BF"/>
    <w:rsid w:val="00924283"/>
    <w:rsid w:val="0092438A"/>
    <w:rsid w:val="00924BDA"/>
    <w:rsid w:val="00925472"/>
    <w:rsid w:val="00925BFA"/>
    <w:rsid w:val="0092638C"/>
    <w:rsid w:val="00926B80"/>
    <w:rsid w:val="00927974"/>
    <w:rsid w:val="00927A3F"/>
    <w:rsid w:val="00930FC7"/>
    <w:rsid w:val="009316AF"/>
    <w:rsid w:val="00933D2D"/>
    <w:rsid w:val="009341AB"/>
    <w:rsid w:val="0093458E"/>
    <w:rsid w:val="00941246"/>
    <w:rsid w:val="00943EB2"/>
    <w:rsid w:val="009441C5"/>
    <w:rsid w:val="009448DA"/>
    <w:rsid w:val="00944EF1"/>
    <w:rsid w:val="009471A8"/>
    <w:rsid w:val="00947930"/>
    <w:rsid w:val="00947FBF"/>
    <w:rsid w:val="00950095"/>
    <w:rsid w:val="00950E59"/>
    <w:rsid w:val="009514A9"/>
    <w:rsid w:val="00951509"/>
    <w:rsid w:val="00951D71"/>
    <w:rsid w:val="00952F2E"/>
    <w:rsid w:val="009536C1"/>
    <w:rsid w:val="00954257"/>
    <w:rsid w:val="009553B4"/>
    <w:rsid w:val="0095659B"/>
    <w:rsid w:val="00956697"/>
    <w:rsid w:val="00956CBF"/>
    <w:rsid w:val="00957612"/>
    <w:rsid w:val="00961D84"/>
    <w:rsid w:val="009625BF"/>
    <w:rsid w:val="009633BC"/>
    <w:rsid w:val="009634ED"/>
    <w:rsid w:val="0096373C"/>
    <w:rsid w:val="00963B7E"/>
    <w:rsid w:val="00964464"/>
    <w:rsid w:val="00964EE2"/>
    <w:rsid w:val="009662E2"/>
    <w:rsid w:val="00966882"/>
    <w:rsid w:val="0096775E"/>
    <w:rsid w:val="00967C4A"/>
    <w:rsid w:val="00970B4D"/>
    <w:rsid w:val="00970FDB"/>
    <w:rsid w:val="009710E9"/>
    <w:rsid w:val="00971340"/>
    <w:rsid w:val="00971506"/>
    <w:rsid w:val="00971D66"/>
    <w:rsid w:val="009729C8"/>
    <w:rsid w:val="009731FA"/>
    <w:rsid w:val="009735CF"/>
    <w:rsid w:val="00973EE6"/>
    <w:rsid w:val="009748E4"/>
    <w:rsid w:val="00974A1A"/>
    <w:rsid w:val="00975F39"/>
    <w:rsid w:val="009760AF"/>
    <w:rsid w:val="009766E0"/>
    <w:rsid w:val="009779F3"/>
    <w:rsid w:val="0098009C"/>
    <w:rsid w:val="009815AD"/>
    <w:rsid w:val="00982977"/>
    <w:rsid w:val="009829EC"/>
    <w:rsid w:val="00982C9A"/>
    <w:rsid w:val="00982F3D"/>
    <w:rsid w:val="0098339F"/>
    <w:rsid w:val="009859B3"/>
    <w:rsid w:val="009878CB"/>
    <w:rsid w:val="00990CFE"/>
    <w:rsid w:val="009919C8"/>
    <w:rsid w:val="009933FD"/>
    <w:rsid w:val="009940EE"/>
    <w:rsid w:val="00994212"/>
    <w:rsid w:val="009950A9"/>
    <w:rsid w:val="00997390"/>
    <w:rsid w:val="009973DB"/>
    <w:rsid w:val="009A025F"/>
    <w:rsid w:val="009A0702"/>
    <w:rsid w:val="009A085D"/>
    <w:rsid w:val="009A2C58"/>
    <w:rsid w:val="009A35ED"/>
    <w:rsid w:val="009A3C34"/>
    <w:rsid w:val="009A5E71"/>
    <w:rsid w:val="009A6358"/>
    <w:rsid w:val="009A777F"/>
    <w:rsid w:val="009A7C8E"/>
    <w:rsid w:val="009B17B7"/>
    <w:rsid w:val="009B2EBB"/>
    <w:rsid w:val="009B33CF"/>
    <w:rsid w:val="009B36CD"/>
    <w:rsid w:val="009B4105"/>
    <w:rsid w:val="009B4D86"/>
    <w:rsid w:val="009B50A7"/>
    <w:rsid w:val="009B5DEA"/>
    <w:rsid w:val="009B6A92"/>
    <w:rsid w:val="009B70A6"/>
    <w:rsid w:val="009B7F03"/>
    <w:rsid w:val="009C2720"/>
    <w:rsid w:val="009C49C8"/>
    <w:rsid w:val="009C5945"/>
    <w:rsid w:val="009C6910"/>
    <w:rsid w:val="009C6CC8"/>
    <w:rsid w:val="009C7F09"/>
    <w:rsid w:val="009D1001"/>
    <w:rsid w:val="009D16A3"/>
    <w:rsid w:val="009D2B81"/>
    <w:rsid w:val="009D3674"/>
    <w:rsid w:val="009D3E1A"/>
    <w:rsid w:val="009D3E60"/>
    <w:rsid w:val="009D4957"/>
    <w:rsid w:val="009D4BFC"/>
    <w:rsid w:val="009E08A6"/>
    <w:rsid w:val="009E0EBA"/>
    <w:rsid w:val="009E1866"/>
    <w:rsid w:val="009E318C"/>
    <w:rsid w:val="009E3511"/>
    <w:rsid w:val="009E3582"/>
    <w:rsid w:val="009E379F"/>
    <w:rsid w:val="009E3B03"/>
    <w:rsid w:val="009E4014"/>
    <w:rsid w:val="009E4040"/>
    <w:rsid w:val="009E4CD8"/>
    <w:rsid w:val="009E4F1C"/>
    <w:rsid w:val="009E798E"/>
    <w:rsid w:val="009F05CF"/>
    <w:rsid w:val="009F12C6"/>
    <w:rsid w:val="009F1B0C"/>
    <w:rsid w:val="009F20A2"/>
    <w:rsid w:val="009F20F8"/>
    <w:rsid w:val="009F2BB3"/>
    <w:rsid w:val="009F3900"/>
    <w:rsid w:val="009F474E"/>
    <w:rsid w:val="009F4D23"/>
    <w:rsid w:val="009F4F1A"/>
    <w:rsid w:val="009F4F84"/>
    <w:rsid w:val="009F57FD"/>
    <w:rsid w:val="009F7D24"/>
    <w:rsid w:val="00A00414"/>
    <w:rsid w:val="00A00969"/>
    <w:rsid w:val="00A0097D"/>
    <w:rsid w:val="00A00BA4"/>
    <w:rsid w:val="00A01872"/>
    <w:rsid w:val="00A021B8"/>
    <w:rsid w:val="00A02539"/>
    <w:rsid w:val="00A0289A"/>
    <w:rsid w:val="00A033CB"/>
    <w:rsid w:val="00A03DC5"/>
    <w:rsid w:val="00A045D2"/>
    <w:rsid w:val="00A04D34"/>
    <w:rsid w:val="00A04F96"/>
    <w:rsid w:val="00A06BAA"/>
    <w:rsid w:val="00A10639"/>
    <w:rsid w:val="00A10EED"/>
    <w:rsid w:val="00A11517"/>
    <w:rsid w:val="00A14ACF"/>
    <w:rsid w:val="00A14B53"/>
    <w:rsid w:val="00A17112"/>
    <w:rsid w:val="00A177CB"/>
    <w:rsid w:val="00A17A4F"/>
    <w:rsid w:val="00A17E95"/>
    <w:rsid w:val="00A17F6E"/>
    <w:rsid w:val="00A20333"/>
    <w:rsid w:val="00A2180D"/>
    <w:rsid w:val="00A229A9"/>
    <w:rsid w:val="00A22E0A"/>
    <w:rsid w:val="00A22F7F"/>
    <w:rsid w:val="00A24315"/>
    <w:rsid w:val="00A2461F"/>
    <w:rsid w:val="00A251AD"/>
    <w:rsid w:val="00A259AF"/>
    <w:rsid w:val="00A2644F"/>
    <w:rsid w:val="00A26D50"/>
    <w:rsid w:val="00A27515"/>
    <w:rsid w:val="00A30523"/>
    <w:rsid w:val="00A3119A"/>
    <w:rsid w:val="00A31926"/>
    <w:rsid w:val="00A31E9E"/>
    <w:rsid w:val="00A342D7"/>
    <w:rsid w:val="00A3504D"/>
    <w:rsid w:val="00A35724"/>
    <w:rsid w:val="00A35EE5"/>
    <w:rsid w:val="00A3635D"/>
    <w:rsid w:val="00A4008B"/>
    <w:rsid w:val="00A40575"/>
    <w:rsid w:val="00A40B99"/>
    <w:rsid w:val="00A41865"/>
    <w:rsid w:val="00A41F37"/>
    <w:rsid w:val="00A4257B"/>
    <w:rsid w:val="00A42C43"/>
    <w:rsid w:val="00A42C59"/>
    <w:rsid w:val="00A4307F"/>
    <w:rsid w:val="00A4368A"/>
    <w:rsid w:val="00A43914"/>
    <w:rsid w:val="00A43B0C"/>
    <w:rsid w:val="00A43DA1"/>
    <w:rsid w:val="00A43DF4"/>
    <w:rsid w:val="00A444CC"/>
    <w:rsid w:val="00A44824"/>
    <w:rsid w:val="00A44DF8"/>
    <w:rsid w:val="00A4620D"/>
    <w:rsid w:val="00A4660A"/>
    <w:rsid w:val="00A50E9B"/>
    <w:rsid w:val="00A510A8"/>
    <w:rsid w:val="00A51EF6"/>
    <w:rsid w:val="00A5290C"/>
    <w:rsid w:val="00A53067"/>
    <w:rsid w:val="00A54DD6"/>
    <w:rsid w:val="00A5506E"/>
    <w:rsid w:val="00A5583F"/>
    <w:rsid w:val="00A55CD5"/>
    <w:rsid w:val="00A601A1"/>
    <w:rsid w:val="00A61FE1"/>
    <w:rsid w:val="00A62831"/>
    <w:rsid w:val="00A63173"/>
    <w:rsid w:val="00A6345F"/>
    <w:rsid w:val="00A63B95"/>
    <w:rsid w:val="00A63D55"/>
    <w:rsid w:val="00A648C2"/>
    <w:rsid w:val="00A64B58"/>
    <w:rsid w:val="00A64F70"/>
    <w:rsid w:val="00A6558B"/>
    <w:rsid w:val="00A660BB"/>
    <w:rsid w:val="00A665E5"/>
    <w:rsid w:val="00A66C48"/>
    <w:rsid w:val="00A66D3D"/>
    <w:rsid w:val="00A67078"/>
    <w:rsid w:val="00A673A0"/>
    <w:rsid w:val="00A71967"/>
    <w:rsid w:val="00A71B44"/>
    <w:rsid w:val="00A72245"/>
    <w:rsid w:val="00A724F4"/>
    <w:rsid w:val="00A74B50"/>
    <w:rsid w:val="00A75158"/>
    <w:rsid w:val="00A7581A"/>
    <w:rsid w:val="00A7610E"/>
    <w:rsid w:val="00A774C0"/>
    <w:rsid w:val="00A8085F"/>
    <w:rsid w:val="00A80DF3"/>
    <w:rsid w:val="00A818DA"/>
    <w:rsid w:val="00A81B44"/>
    <w:rsid w:val="00A83D04"/>
    <w:rsid w:val="00A84197"/>
    <w:rsid w:val="00A84C82"/>
    <w:rsid w:val="00A84FBF"/>
    <w:rsid w:val="00A86816"/>
    <w:rsid w:val="00A870C4"/>
    <w:rsid w:val="00A877F7"/>
    <w:rsid w:val="00A90099"/>
    <w:rsid w:val="00A913A2"/>
    <w:rsid w:val="00A9141D"/>
    <w:rsid w:val="00A9185F"/>
    <w:rsid w:val="00A92D7F"/>
    <w:rsid w:val="00A93103"/>
    <w:rsid w:val="00A93A14"/>
    <w:rsid w:val="00A9567B"/>
    <w:rsid w:val="00A9569D"/>
    <w:rsid w:val="00A966BC"/>
    <w:rsid w:val="00A968E6"/>
    <w:rsid w:val="00AA0999"/>
    <w:rsid w:val="00AA1759"/>
    <w:rsid w:val="00AA20AD"/>
    <w:rsid w:val="00AA2AB4"/>
    <w:rsid w:val="00AA2E74"/>
    <w:rsid w:val="00AA3C10"/>
    <w:rsid w:val="00AA3E97"/>
    <w:rsid w:val="00AA4571"/>
    <w:rsid w:val="00AA46F8"/>
    <w:rsid w:val="00AA48F5"/>
    <w:rsid w:val="00AA5FCC"/>
    <w:rsid w:val="00AA6279"/>
    <w:rsid w:val="00AA76C6"/>
    <w:rsid w:val="00AA7AEC"/>
    <w:rsid w:val="00AB237F"/>
    <w:rsid w:val="00AB25E9"/>
    <w:rsid w:val="00AB2971"/>
    <w:rsid w:val="00AB2C2D"/>
    <w:rsid w:val="00AB58D3"/>
    <w:rsid w:val="00AB5CAF"/>
    <w:rsid w:val="00AB5F0F"/>
    <w:rsid w:val="00AB6C53"/>
    <w:rsid w:val="00AC0B70"/>
    <w:rsid w:val="00AC1504"/>
    <w:rsid w:val="00AC1833"/>
    <w:rsid w:val="00AC1BE8"/>
    <w:rsid w:val="00AC311C"/>
    <w:rsid w:val="00AC38CC"/>
    <w:rsid w:val="00AC404F"/>
    <w:rsid w:val="00AC4A78"/>
    <w:rsid w:val="00AC58AE"/>
    <w:rsid w:val="00AC64BD"/>
    <w:rsid w:val="00AC6A4F"/>
    <w:rsid w:val="00AD0CD5"/>
    <w:rsid w:val="00AD0D83"/>
    <w:rsid w:val="00AD20E5"/>
    <w:rsid w:val="00AD2863"/>
    <w:rsid w:val="00AD32C8"/>
    <w:rsid w:val="00AD3966"/>
    <w:rsid w:val="00AD39AA"/>
    <w:rsid w:val="00AD39D7"/>
    <w:rsid w:val="00AD3B1A"/>
    <w:rsid w:val="00AD4849"/>
    <w:rsid w:val="00AD535E"/>
    <w:rsid w:val="00AD5656"/>
    <w:rsid w:val="00AD62EB"/>
    <w:rsid w:val="00AD67BE"/>
    <w:rsid w:val="00AE09DE"/>
    <w:rsid w:val="00AE2D43"/>
    <w:rsid w:val="00AE38B3"/>
    <w:rsid w:val="00AE421B"/>
    <w:rsid w:val="00AE50A6"/>
    <w:rsid w:val="00AE58A2"/>
    <w:rsid w:val="00AE5905"/>
    <w:rsid w:val="00AE608A"/>
    <w:rsid w:val="00AE6182"/>
    <w:rsid w:val="00AE65C9"/>
    <w:rsid w:val="00AE6817"/>
    <w:rsid w:val="00AE6D8A"/>
    <w:rsid w:val="00AE6E92"/>
    <w:rsid w:val="00AE7841"/>
    <w:rsid w:val="00AE799D"/>
    <w:rsid w:val="00AE7CE9"/>
    <w:rsid w:val="00AF0950"/>
    <w:rsid w:val="00AF0D7A"/>
    <w:rsid w:val="00AF0DA4"/>
    <w:rsid w:val="00AF0ED2"/>
    <w:rsid w:val="00AF2743"/>
    <w:rsid w:val="00AF27D0"/>
    <w:rsid w:val="00AF27D5"/>
    <w:rsid w:val="00AF2D12"/>
    <w:rsid w:val="00AF3244"/>
    <w:rsid w:val="00AF3CFA"/>
    <w:rsid w:val="00AF4DFF"/>
    <w:rsid w:val="00AF576F"/>
    <w:rsid w:val="00AF6AE5"/>
    <w:rsid w:val="00B01749"/>
    <w:rsid w:val="00B022C9"/>
    <w:rsid w:val="00B04CD2"/>
    <w:rsid w:val="00B055D4"/>
    <w:rsid w:val="00B056B8"/>
    <w:rsid w:val="00B05F14"/>
    <w:rsid w:val="00B061A2"/>
    <w:rsid w:val="00B1018C"/>
    <w:rsid w:val="00B109B2"/>
    <w:rsid w:val="00B1138A"/>
    <w:rsid w:val="00B11AF9"/>
    <w:rsid w:val="00B12491"/>
    <w:rsid w:val="00B1275A"/>
    <w:rsid w:val="00B12B8B"/>
    <w:rsid w:val="00B138C6"/>
    <w:rsid w:val="00B1414D"/>
    <w:rsid w:val="00B1420B"/>
    <w:rsid w:val="00B144EB"/>
    <w:rsid w:val="00B14C5C"/>
    <w:rsid w:val="00B15728"/>
    <w:rsid w:val="00B161C0"/>
    <w:rsid w:val="00B16B81"/>
    <w:rsid w:val="00B17685"/>
    <w:rsid w:val="00B178BD"/>
    <w:rsid w:val="00B205F8"/>
    <w:rsid w:val="00B20D07"/>
    <w:rsid w:val="00B211E6"/>
    <w:rsid w:val="00B22745"/>
    <w:rsid w:val="00B22928"/>
    <w:rsid w:val="00B2325A"/>
    <w:rsid w:val="00B239C3"/>
    <w:rsid w:val="00B24000"/>
    <w:rsid w:val="00B24E3F"/>
    <w:rsid w:val="00B2523E"/>
    <w:rsid w:val="00B25ED6"/>
    <w:rsid w:val="00B2723E"/>
    <w:rsid w:val="00B27529"/>
    <w:rsid w:val="00B27C08"/>
    <w:rsid w:val="00B2ACDB"/>
    <w:rsid w:val="00B3018E"/>
    <w:rsid w:val="00B31164"/>
    <w:rsid w:val="00B344C9"/>
    <w:rsid w:val="00B37848"/>
    <w:rsid w:val="00B37C37"/>
    <w:rsid w:val="00B404B9"/>
    <w:rsid w:val="00B408E9"/>
    <w:rsid w:val="00B40CCD"/>
    <w:rsid w:val="00B416BF"/>
    <w:rsid w:val="00B4235F"/>
    <w:rsid w:val="00B43277"/>
    <w:rsid w:val="00B43F7D"/>
    <w:rsid w:val="00B4407D"/>
    <w:rsid w:val="00B462BD"/>
    <w:rsid w:val="00B46414"/>
    <w:rsid w:val="00B472FD"/>
    <w:rsid w:val="00B476FF"/>
    <w:rsid w:val="00B5085D"/>
    <w:rsid w:val="00B53972"/>
    <w:rsid w:val="00B540C4"/>
    <w:rsid w:val="00B54669"/>
    <w:rsid w:val="00B54D7B"/>
    <w:rsid w:val="00B550D8"/>
    <w:rsid w:val="00B55753"/>
    <w:rsid w:val="00B55E30"/>
    <w:rsid w:val="00B569DA"/>
    <w:rsid w:val="00B610F0"/>
    <w:rsid w:val="00B61191"/>
    <w:rsid w:val="00B616EE"/>
    <w:rsid w:val="00B63089"/>
    <w:rsid w:val="00B63454"/>
    <w:rsid w:val="00B6355C"/>
    <w:rsid w:val="00B641B5"/>
    <w:rsid w:val="00B65A58"/>
    <w:rsid w:val="00B65E44"/>
    <w:rsid w:val="00B7007C"/>
    <w:rsid w:val="00B70416"/>
    <w:rsid w:val="00B72153"/>
    <w:rsid w:val="00B72E0D"/>
    <w:rsid w:val="00B733BA"/>
    <w:rsid w:val="00B738BF"/>
    <w:rsid w:val="00B73B45"/>
    <w:rsid w:val="00B7439A"/>
    <w:rsid w:val="00B74C2E"/>
    <w:rsid w:val="00B75660"/>
    <w:rsid w:val="00B77697"/>
    <w:rsid w:val="00B77FFE"/>
    <w:rsid w:val="00B800D1"/>
    <w:rsid w:val="00B80F8E"/>
    <w:rsid w:val="00B81693"/>
    <w:rsid w:val="00B83324"/>
    <w:rsid w:val="00B833C5"/>
    <w:rsid w:val="00B8603B"/>
    <w:rsid w:val="00B86970"/>
    <w:rsid w:val="00B87244"/>
    <w:rsid w:val="00B8746E"/>
    <w:rsid w:val="00B8760F"/>
    <w:rsid w:val="00B90A12"/>
    <w:rsid w:val="00B90C2B"/>
    <w:rsid w:val="00B91318"/>
    <w:rsid w:val="00B91683"/>
    <w:rsid w:val="00B931C0"/>
    <w:rsid w:val="00B94C8E"/>
    <w:rsid w:val="00B9504E"/>
    <w:rsid w:val="00B96D86"/>
    <w:rsid w:val="00BA0374"/>
    <w:rsid w:val="00BA10EB"/>
    <w:rsid w:val="00BA1770"/>
    <w:rsid w:val="00BA1F7F"/>
    <w:rsid w:val="00BA3EF0"/>
    <w:rsid w:val="00BA4561"/>
    <w:rsid w:val="00BA4DAA"/>
    <w:rsid w:val="00BA57BA"/>
    <w:rsid w:val="00BA6343"/>
    <w:rsid w:val="00BA6497"/>
    <w:rsid w:val="00BA7053"/>
    <w:rsid w:val="00BB0ABF"/>
    <w:rsid w:val="00BB2250"/>
    <w:rsid w:val="00BB5707"/>
    <w:rsid w:val="00BB6284"/>
    <w:rsid w:val="00BB6A73"/>
    <w:rsid w:val="00BB768B"/>
    <w:rsid w:val="00BB77A3"/>
    <w:rsid w:val="00BB7BAC"/>
    <w:rsid w:val="00BB7E9F"/>
    <w:rsid w:val="00BC1981"/>
    <w:rsid w:val="00BC1D86"/>
    <w:rsid w:val="00BC4135"/>
    <w:rsid w:val="00BC48C3"/>
    <w:rsid w:val="00BC4E4E"/>
    <w:rsid w:val="00BC516F"/>
    <w:rsid w:val="00BC538F"/>
    <w:rsid w:val="00BC59DD"/>
    <w:rsid w:val="00BC63C0"/>
    <w:rsid w:val="00BC6680"/>
    <w:rsid w:val="00BC6D14"/>
    <w:rsid w:val="00BC7083"/>
    <w:rsid w:val="00BC79E2"/>
    <w:rsid w:val="00BD1970"/>
    <w:rsid w:val="00BD3326"/>
    <w:rsid w:val="00BD3916"/>
    <w:rsid w:val="00BD3B22"/>
    <w:rsid w:val="00BD4236"/>
    <w:rsid w:val="00BD68AB"/>
    <w:rsid w:val="00BD6984"/>
    <w:rsid w:val="00BD7E30"/>
    <w:rsid w:val="00BD7F2A"/>
    <w:rsid w:val="00BE01BD"/>
    <w:rsid w:val="00BE12CB"/>
    <w:rsid w:val="00BE131C"/>
    <w:rsid w:val="00BE2906"/>
    <w:rsid w:val="00BE2AFC"/>
    <w:rsid w:val="00BE2B92"/>
    <w:rsid w:val="00BE2EE2"/>
    <w:rsid w:val="00BE3504"/>
    <w:rsid w:val="00BE63CA"/>
    <w:rsid w:val="00BE6B04"/>
    <w:rsid w:val="00BE7BF6"/>
    <w:rsid w:val="00BF05FD"/>
    <w:rsid w:val="00BF0F4E"/>
    <w:rsid w:val="00BF144D"/>
    <w:rsid w:val="00BF1B41"/>
    <w:rsid w:val="00BF2BC6"/>
    <w:rsid w:val="00BF2F03"/>
    <w:rsid w:val="00BF2F09"/>
    <w:rsid w:val="00BF319F"/>
    <w:rsid w:val="00BF3382"/>
    <w:rsid w:val="00BF3811"/>
    <w:rsid w:val="00BF53EE"/>
    <w:rsid w:val="00BF59AE"/>
    <w:rsid w:val="00BF5CCD"/>
    <w:rsid w:val="00BF5F54"/>
    <w:rsid w:val="00BF6B75"/>
    <w:rsid w:val="00BF7051"/>
    <w:rsid w:val="00BF793E"/>
    <w:rsid w:val="00C00136"/>
    <w:rsid w:val="00C00288"/>
    <w:rsid w:val="00C00D1F"/>
    <w:rsid w:val="00C015A8"/>
    <w:rsid w:val="00C037D9"/>
    <w:rsid w:val="00C0381B"/>
    <w:rsid w:val="00C03F62"/>
    <w:rsid w:val="00C04061"/>
    <w:rsid w:val="00C046B7"/>
    <w:rsid w:val="00C04E00"/>
    <w:rsid w:val="00C05D7B"/>
    <w:rsid w:val="00C10B1D"/>
    <w:rsid w:val="00C11418"/>
    <w:rsid w:val="00C124AC"/>
    <w:rsid w:val="00C134CD"/>
    <w:rsid w:val="00C144E2"/>
    <w:rsid w:val="00C1508E"/>
    <w:rsid w:val="00C155D5"/>
    <w:rsid w:val="00C15C8B"/>
    <w:rsid w:val="00C15D4B"/>
    <w:rsid w:val="00C17244"/>
    <w:rsid w:val="00C17C71"/>
    <w:rsid w:val="00C213A4"/>
    <w:rsid w:val="00C2215A"/>
    <w:rsid w:val="00C223D7"/>
    <w:rsid w:val="00C236BD"/>
    <w:rsid w:val="00C24470"/>
    <w:rsid w:val="00C24666"/>
    <w:rsid w:val="00C24D63"/>
    <w:rsid w:val="00C2544D"/>
    <w:rsid w:val="00C25721"/>
    <w:rsid w:val="00C25751"/>
    <w:rsid w:val="00C25763"/>
    <w:rsid w:val="00C26CEE"/>
    <w:rsid w:val="00C279EA"/>
    <w:rsid w:val="00C301A5"/>
    <w:rsid w:val="00C30978"/>
    <w:rsid w:val="00C31293"/>
    <w:rsid w:val="00C31564"/>
    <w:rsid w:val="00C3186E"/>
    <w:rsid w:val="00C31D06"/>
    <w:rsid w:val="00C32227"/>
    <w:rsid w:val="00C3272A"/>
    <w:rsid w:val="00C34ABC"/>
    <w:rsid w:val="00C357D1"/>
    <w:rsid w:val="00C40558"/>
    <w:rsid w:val="00C40AD6"/>
    <w:rsid w:val="00C417A5"/>
    <w:rsid w:val="00C4191B"/>
    <w:rsid w:val="00C41F07"/>
    <w:rsid w:val="00C41F21"/>
    <w:rsid w:val="00C42439"/>
    <w:rsid w:val="00C43DB4"/>
    <w:rsid w:val="00C458CC"/>
    <w:rsid w:val="00C459E4"/>
    <w:rsid w:val="00C46D75"/>
    <w:rsid w:val="00C5062A"/>
    <w:rsid w:val="00C5065C"/>
    <w:rsid w:val="00C50924"/>
    <w:rsid w:val="00C5419C"/>
    <w:rsid w:val="00C54939"/>
    <w:rsid w:val="00C54EED"/>
    <w:rsid w:val="00C550C1"/>
    <w:rsid w:val="00C55396"/>
    <w:rsid w:val="00C55544"/>
    <w:rsid w:val="00C55E87"/>
    <w:rsid w:val="00C56B83"/>
    <w:rsid w:val="00C57A33"/>
    <w:rsid w:val="00C57F4E"/>
    <w:rsid w:val="00C60CA4"/>
    <w:rsid w:val="00C612C9"/>
    <w:rsid w:val="00C6291C"/>
    <w:rsid w:val="00C6369B"/>
    <w:rsid w:val="00C64928"/>
    <w:rsid w:val="00C64D73"/>
    <w:rsid w:val="00C66760"/>
    <w:rsid w:val="00C671A2"/>
    <w:rsid w:val="00C70893"/>
    <w:rsid w:val="00C70A1F"/>
    <w:rsid w:val="00C70FFA"/>
    <w:rsid w:val="00C71268"/>
    <w:rsid w:val="00C71667"/>
    <w:rsid w:val="00C739EF"/>
    <w:rsid w:val="00C73C53"/>
    <w:rsid w:val="00C749DE"/>
    <w:rsid w:val="00C74CD3"/>
    <w:rsid w:val="00C74E0E"/>
    <w:rsid w:val="00C75044"/>
    <w:rsid w:val="00C76139"/>
    <w:rsid w:val="00C76624"/>
    <w:rsid w:val="00C77213"/>
    <w:rsid w:val="00C77B46"/>
    <w:rsid w:val="00C80447"/>
    <w:rsid w:val="00C80C63"/>
    <w:rsid w:val="00C82988"/>
    <w:rsid w:val="00C82A1C"/>
    <w:rsid w:val="00C82AF5"/>
    <w:rsid w:val="00C83C0E"/>
    <w:rsid w:val="00C842E1"/>
    <w:rsid w:val="00C87F9E"/>
    <w:rsid w:val="00C9161F"/>
    <w:rsid w:val="00C92F85"/>
    <w:rsid w:val="00C93604"/>
    <w:rsid w:val="00C93A30"/>
    <w:rsid w:val="00C93D0A"/>
    <w:rsid w:val="00C93DCA"/>
    <w:rsid w:val="00C9401A"/>
    <w:rsid w:val="00C95B91"/>
    <w:rsid w:val="00C95C3C"/>
    <w:rsid w:val="00C964A7"/>
    <w:rsid w:val="00C9682D"/>
    <w:rsid w:val="00C9701D"/>
    <w:rsid w:val="00C9711C"/>
    <w:rsid w:val="00C97A22"/>
    <w:rsid w:val="00CA02A6"/>
    <w:rsid w:val="00CA06D9"/>
    <w:rsid w:val="00CA0974"/>
    <w:rsid w:val="00CA119D"/>
    <w:rsid w:val="00CA15D9"/>
    <w:rsid w:val="00CA19C4"/>
    <w:rsid w:val="00CA3497"/>
    <w:rsid w:val="00CA4015"/>
    <w:rsid w:val="00CA4E02"/>
    <w:rsid w:val="00CB08EA"/>
    <w:rsid w:val="00CB0966"/>
    <w:rsid w:val="00CB1076"/>
    <w:rsid w:val="00CB198D"/>
    <w:rsid w:val="00CB1C9F"/>
    <w:rsid w:val="00CB4DA3"/>
    <w:rsid w:val="00CB5BCA"/>
    <w:rsid w:val="00CB6011"/>
    <w:rsid w:val="00CB606A"/>
    <w:rsid w:val="00CB6309"/>
    <w:rsid w:val="00CB6F18"/>
    <w:rsid w:val="00CB6FBD"/>
    <w:rsid w:val="00CB71EB"/>
    <w:rsid w:val="00CB79D1"/>
    <w:rsid w:val="00CB7F00"/>
    <w:rsid w:val="00CC15D9"/>
    <w:rsid w:val="00CC1823"/>
    <w:rsid w:val="00CC191E"/>
    <w:rsid w:val="00CC275F"/>
    <w:rsid w:val="00CC3B36"/>
    <w:rsid w:val="00CC47DF"/>
    <w:rsid w:val="00CC562D"/>
    <w:rsid w:val="00CC5997"/>
    <w:rsid w:val="00CC6585"/>
    <w:rsid w:val="00CC7AF7"/>
    <w:rsid w:val="00CD0C81"/>
    <w:rsid w:val="00CD118A"/>
    <w:rsid w:val="00CD27B6"/>
    <w:rsid w:val="00CD286F"/>
    <w:rsid w:val="00CD44FA"/>
    <w:rsid w:val="00CD45B8"/>
    <w:rsid w:val="00CD463C"/>
    <w:rsid w:val="00CD4F0D"/>
    <w:rsid w:val="00CD5525"/>
    <w:rsid w:val="00CD5ED2"/>
    <w:rsid w:val="00CD6400"/>
    <w:rsid w:val="00CD6440"/>
    <w:rsid w:val="00CD715A"/>
    <w:rsid w:val="00CD73BB"/>
    <w:rsid w:val="00CD78E3"/>
    <w:rsid w:val="00CD7EFC"/>
    <w:rsid w:val="00CE016A"/>
    <w:rsid w:val="00CE1380"/>
    <w:rsid w:val="00CE1886"/>
    <w:rsid w:val="00CE3641"/>
    <w:rsid w:val="00CE3787"/>
    <w:rsid w:val="00CE3ABB"/>
    <w:rsid w:val="00CE496C"/>
    <w:rsid w:val="00CE5075"/>
    <w:rsid w:val="00CE50D8"/>
    <w:rsid w:val="00CE5CE4"/>
    <w:rsid w:val="00CE5D01"/>
    <w:rsid w:val="00CE6682"/>
    <w:rsid w:val="00CE6E3A"/>
    <w:rsid w:val="00CE7118"/>
    <w:rsid w:val="00CF04CE"/>
    <w:rsid w:val="00CF1C20"/>
    <w:rsid w:val="00CF2FB9"/>
    <w:rsid w:val="00CF4E4F"/>
    <w:rsid w:val="00CF5D24"/>
    <w:rsid w:val="00CF5DBC"/>
    <w:rsid w:val="00CF5ED5"/>
    <w:rsid w:val="00CF6946"/>
    <w:rsid w:val="00CF71F5"/>
    <w:rsid w:val="00CF7673"/>
    <w:rsid w:val="00D00056"/>
    <w:rsid w:val="00D00C95"/>
    <w:rsid w:val="00D0100A"/>
    <w:rsid w:val="00D013E1"/>
    <w:rsid w:val="00D01706"/>
    <w:rsid w:val="00D03257"/>
    <w:rsid w:val="00D032BB"/>
    <w:rsid w:val="00D04256"/>
    <w:rsid w:val="00D04B92"/>
    <w:rsid w:val="00D04D02"/>
    <w:rsid w:val="00D058FC"/>
    <w:rsid w:val="00D06080"/>
    <w:rsid w:val="00D06890"/>
    <w:rsid w:val="00D07267"/>
    <w:rsid w:val="00D07A42"/>
    <w:rsid w:val="00D10E37"/>
    <w:rsid w:val="00D112B5"/>
    <w:rsid w:val="00D11AA7"/>
    <w:rsid w:val="00D1244C"/>
    <w:rsid w:val="00D1254C"/>
    <w:rsid w:val="00D12AB4"/>
    <w:rsid w:val="00D1413D"/>
    <w:rsid w:val="00D15B85"/>
    <w:rsid w:val="00D15F27"/>
    <w:rsid w:val="00D162FF"/>
    <w:rsid w:val="00D164B5"/>
    <w:rsid w:val="00D1663A"/>
    <w:rsid w:val="00D16849"/>
    <w:rsid w:val="00D172BD"/>
    <w:rsid w:val="00D202EF"/>
    <w:rsid w:val="00D20580"/>
    <w:rsid w:val="00D20586"/>
    <w:rsid w:val="00D21B63"/>
    <w:rsid w:val="00D228AF"/>
    <w:rsid w:val="00D23191"/>
    <w:rsid w:val="00D23635"/>
    <w:rsid w:val="00D24430"/>
    <w:rsid w:val="00D2638F"/>
    <w:rsid w:val="00D264BC"/>
    <w:rsid w:val="00D2771C"/>
    <w:rsid w:val="00D27962"/>
    <w:rsid w:val="00D27FCF"/>
    <w:rsid w:val="00D33851"/>
    <w:rsid w:val="00D34649"/>
    <w:rsid w:val="00D35E51"/>
    <w:rsid w:val="00D363DD"/>
    <w:rsid w:val="00D366FA"/>
    <w:rsid w:val="00D37404"/>
    <w:rsid w:val="00D40BBB"/>
    <w:rsid w:val="00D4126A"/>
    <w:rsid w:val="00D417BE"/>
    <w:rsid w:val="00D41C61"/>
    <w:rsid w:val="00D420D3"/>
    <w:rsid w:val="00D42430"/>
    <w:rsid w:val="00D427D7"/>
    <w:rsid w:val="00D42DF1"/>
    <w:rsid w:val="00D42F44"/>
    <w:rsid w:val="00D43CBA"/>
    <w:rsid w:val="00D43E90"/>
    <w:rsid w:val="00D446F8"/>
    <w:rsid w:val="00D446F9"/>
    <w:rsid w:val="00D45492"/>
    <w:rsid w:val="00D45E8F"/>
    <w:rsid w:val="00D46475"/>
    <w:rsid w:val="00D46D59"/>
    <w:rsid w:val="00D47BBF"/>
    <w:rsid w:val="00D47D96"/>
    <w:rsid w:val="00D50A3D"/>
    <w:rsid w:val="00D50DE0"/>
    <w:rsid w:val="00D52831"/>
    <w:rsid w:val="00D5332D"/>
    <w:rsid w:val="00D541E7"/>
    <w:rsid w:val="00D54CC4"/>
    <w:rsid w:val="00D5506E"/>
    <w:rsid w:val="00D55989"/>
    <w:rsid w:val="00D559B2"/>
    <w:rsid w:val="00D5614A"/>
    <w:rsid w:val="00D56590"/>
    <w:rsid w:val="00D60A78"/>
    <w:rsid w:val="00D619B7"/>
    <w:rsid w:val="00D6339A"/>
    <w:rsid w:val="00D64414"/>
    <w:rsid w:val="00D673EB"/>
    <w:rsid w:val="00D7060E"/>
    <w:rsid w:val="00D724A0"/>
    <w:rsid w:val="00D72F20"/>
    <w:rsid w:val="00D72FD8"/>
    <w:rsid w:val="00D74717"/>
    <w:rsid w:val="00D772C7"/>
    <w:rsid w:val="00D7744F"/>
    <w:rsid w:val="00D80745"/>
    <w:rsid w:val="00D81078"/>
    <w:rsid w:val="00D81320"/>
    <w:rsid w:val="00D82CD9"/>
    <w:rsid w:val="00D840DC"/>
    <w:rsid w:val="00D844B3"/>
    <w:rsid w:val="00D8456C"/>
    <w:rsid w:val="00D84718"/>
    <w:rsid w:val="00D85992"/>
    <w:rsid w:val="00D862B8"/>
    <w:rsid w:val="00D87234"/>
    <w:rsid w:val="00D87FEC"/>
    <w:rsid w:val="00D9016F"/>
    <w:rsid w:val="00D90948"/>
    <w:rsid w:val="00D912D3"/>
    <w:rsid w:val="00D91A73"/>
    <w:rsid w:val="00D92B5F"/>
    <w:rsid w:val="00D93C64"/>
    <w:rsid w:val="00D93CE2"/>
    <w:rsid w:val="00D93DE5"/>
    <w:rsid w:val="00D94480"/>
    <w:rsid w:val="00D952D2"/>
    <w:rsid w:val="00D95C50"/>
    <w:rsid w:val="00D973E4"/>
    <w:rsid w:val="00DA1D8E"/>
    <w:rsid w:val="00DA22E5"/>
    <w:rsid w:val="00DA25AF"/>
    <w:rsid w:val="00DA28E5"/>
    <w:rsid w:val="00DA2C68"/>
    <w:rsid w:val="00DA3218"/>
    <w:rsid w:val="00DA3F5C"/>
    <w:rsid w:val="00DA45D8"/>
    <w:rsid w:val="00DA4CF2"/>
    <w:rsid w:val="00DA5BC7"/>
    <w:rsid w:val="00DA5F30"/>
    <w:rsid w:val="00DA5FA5"/>
    <w:rsid w:val="00DA6048"/>
    <w:rsid w:val="00DA7CE0"/>
    <w:rsid w:val="00DB078F"/>
    <w:rsid w:val="00DB1C43"/>
    <w:rsid w:val="00DB1D93"/>
    <w:rsid w:val="00DB2B76"/>
    <w:rsid w:val="00DB35C9"/>
    <w:rsid w:val="00DB39F4"/>
    <w:rsid w:val="00DB3B5D"/>
    <w:rsid w:val="00DB3F66"/>
    <w:rsid w:val="00DB40D5"/>
    <w:rsid w:val="00DB4C91"/>
    <w:rsid w:val="00DB4CEE"/>
    <w:rsid w:val="00DB61AF"/>
    <w:rsid w:val="00DB6724"/>
    <w:rsid w:val="00DB7ED5"/>
    <w:rsid w:val="00DB7F32"/>
    <w:rsid w:val="00DC07E6"/>
    <w:rsid w:val="00DC25D2"/>
    <w:rsid w:val="00DC2B35"/>
    <w:rsid w:val="00DC2B53"/>
    <w:rsid w:val="00DC55F3"/>
    <w:rsid w:val="00DC56B5"/>
    <w:rsid w:val="00DC617F"/>
    <w:rsid w:val="00DC7198"/>
    <w:rsid w:val="00DD0217"/>
    <w:rsid w:val="00DD0578"/>
    <w:rsid w:val="00DD0FD3"/>
    <w:rsid w:val="00DD108F"/>
    <w:rsid w:val="00DD1170"/>
    <w:rsid w:val="00DD1272"/>
    <w:rsid w:val="00DD1880"/>
    <w:rsid w:val="00DD1F04"/>
    <w:rsid w:val="00DD4201"/>
    <w:rsid w:val="00DD55FF"/>
    <w:rsid w:val="00DD5C4B"/>
    <w:rsid w:val="00DD7F75"/>
    <w:rsid w:val="00DE0308"/>
    <w:rsid w:val="00DE0D88"/>
    <w:rsid w:val="00DE156F"/>
    <w:rsid w:val="00DE1F9D"/>
    <w:rsid w:val="00DE2BE6"/>
    <w:rsid w:val="00DE37A4"/>
    <w:rsid w:val="00DE4BD2"/>
    <w:rsid w:val="00DE65D1"/>
    <w:rsid w:val="00DE6CEE"/>
    <w:rsid w:val="00DF07CD"/>
    <w:rsid w:val="00DF14D4"/>
    <w:rsid w:val="00DF2DBB"/>
    <w:rsid w:val="00DF321C"/>
    <w:rsid w:val="00DF3442"/>
    <w:rsid w:val="00DF3F44"/>
    <w:rsid w:val="00DF43D2"/>
    <w:rsid w:val="00DF4977"/>
    <w:rsid w:val="00DF4AA2"/>
    <w:rsid w:val="00DF55EA"/>
    <w:rsid w:val="00DF5F0B"/>
    <w:rsid w:val="00DF7020"/>
    <w:rsid w:val="00DF7A48"/>
    <w:rsid w:val="00DF7CB4"/>
    <w:rsid w:val="00E0087F"/>
    <w:rsid w:val="00E0091D"/>
    <w:rsid w:val="00E01113"/>
    <w:rsid w:val="00E01C8A"/>
    <w:rsid w:val="00E03137"/>
    <w:rsid w:val="00E0325C"/>
    <w:rsid w:val="00E035BD"/>
    <w:rsid w:val="00E038CD"/>
    <w:rsid w:val="00E0561C"/>
    <w:rsid w:val="00E05CB9"/>
    <w:rsid w:val="00E05F58"/>
    <w:rsid w:val="00E107A3"/>
    <w:rsid w:val="00E13276"/>
    <w:rsid w:val="00E14627"/>
    <w:rsid w:val="00E14C08"/>
    <w:rsid w:val="00E16B12"/>
    <w:rsid w:val="00E16CAD"/>
    <w:rsid w:val="00E17BDB"/>
    <w:rsid w:val="00E20E47"/>
    <w:rsid w:val="00E2304E"/>
    <w:rsid w:val="00E24516"/>
    <w:rsid w:val="00E30901"/>
    <w:rsid w:val="00E3170F"/>
    <w:rsid w:val="00E330D3"/>
    <w:rsid w:val="00E338BC"/>
    <w:rsid w:val="00E344DE"/>
    <w:rsid w:val="00E355DF"/>
    <w:rsid w:val="00E361DA"/>
    <w:rsid w:val="00E3771B"/>
    <w:rsid w:val="00E37C35"/>
    <w:rsid w:val="00E401B6"/>
    <w:rsid w:val="00E40779"/>
    <w:rsid w:val="00E40931"/>
    <w:rsid w:val="00E419BD"/>
    <w:rsid w:val="00E4306F"/>
    <w:rsid w:val="00E4393C"/>
    <w:rsid w:val="00E43A70"/>
    <w:rsid w:val="00E4483F"/>
    <w:rsid w:val="00E44E54"/>
    <w:rsid w:val="00E45841"/>
    <w:rsid w:val="00E4587A"/>
    <w:rsid w:val="00E45B22"/>
    <w:rsid w:val="00E45F32"/>
    <w:rsid w:val="00E50951"/>
    <w:rsid w:val="00E51B7D"/>
    <w:rsid w:val="00E52102"/>
    <w:rsid w:val="00E533EC"/>
    <w:rsid w:val="00E53BF0"/>
    <w:rsid w:val="00E53D38"/>
    <w:rsid w:val="00E5453C"/>
    <w:rsid w:val="00E54F51"/>
    <w:rsid w:val="00E5604E"/>
    <w:rsid w:val="00E562E9"/>
    <w:rsid w:val="00E57CD3"/>
    <w:rsid w:val="00E6034C"/>
    <w:rsid w:val="00E60776"/>
    <w:rsid w:val="00E61533"/>
    <w:rsid w:val="00E62658"/>
    <w:rsid w:val="00E634CA"/>
    <w:rsid w:val="00E63661"/>
    <w:rsid w:val="00E640E4"/>
    <w:rsid w:val="00E6472A"/>
    <w:rsid w:val="00E649E6"/>
    <w:rsid w:val="00E656AA"/>
    <w:rsid w:val="00E65CAC"/>
    <w:rsid w:val="00E67B0A"/>
    <w:rsid w:val="00E70590"/>
    <w:rsid w:val="00E71E84"/>
    <w:rsid w:val="00E73216"/>
    <w:rsid w:val="00E74B59"/>
    <w:rsid w:val="00E7533F"/>
    <w:rsid w:val="00E76400"/>
    <w:rsid w:val="00E76670"/>
    <w:rsid w:val="00E8052D"/>
    <w:rsid w:val="00E806DB"/>
    <w:rsid w:val="00E806EE"/>
    <w:rsid w:val="00E83E40"/>
    <w:rsid w:val="00E841BE"/>
    <w:rsid w:val="00E844E4"/>
    <w:rsid w:val="00E84D78"/>
    <w:rsid w:val="00E85D73"/>
    <w:rsid w:val="00E85FF9"/>
    <w:rsid w:val="00E869B5"/>
    <w:rsid w:val="00E905D7"/>
    <w:rsid w:val="00E9324D"/>
    <w:rsid w:val="00E9364B"/>
    <w:rsid w:val="00E95611"/>
    <w:rsid w:val="00E96029"/>
    <w:rsid w:val="00E960D3"/>
    <w:rsid w:val="00E97D88"/>
    <w:rsid w:val="00E97DD5"/>
    <w:rsid w:val="00EA16D2"/>
    <w:rsid w:val="00EA2F88"/>
    <w:rsid w:val="00EA2FCB"/>
    <w:rsid w:val="00EA3421"/>
    <w:rsid w:val="00EA3CEE"/>
    <w:rsid w:val="00EA3EB3"/>
    <w:rsid w:val="00EA4239"/>
    <w:rsid w:val="00EA5177"/>
    <w:rsid w:val="00EA5437"/>
    <w:rsid w:val="00EA59AB"/>
    <w:rsid w:val="00EA6747"/>
    <w:rsid w:val="00EA7A48"/>
    <w:rsid w:val="00EA7B44"/>
    <w:rsid w:val="00EB027C"/>
    <w:rsid w:val="00EB0B20"/>
    <w:rsid w:val="00EB15A9"/>
    <w:rsid w:val="00EB39FC"/>
    <w:rsid w:val="00EB48A0"/>
    <w:rsid w:val="00EB58DF"/>
    <w:rsid w:val="00EB5DB4"/>
    <w:rsid w:val="00EB600A"/>
    <w:rsid w:val="00EB60AA"/>
    <w:rsid w:val="00EB62CF"/>
    <w:rsid w:val="00EB692D"/>
    <w:rsid w:val="00EB7E35"/>
    <w:rsid w:val="00EC0192"/>
    <w:rsid w:val="00EC0206"/>
    <w:rsid w:val="00EC059A"/>
    <w:rsid w:val="00EC0F21"/>
    <w:rsid w:val="00EC1356"/>
    <w:rsid w:val="00EC176E"/>
    <w:rsid w:val="00EC299F"/>
    <w:rsid w:val="00EC2D95"/>
    <w:rsid w:val="00EC42DF"/>
    <w:rsid w:val="00EC541D"/>
    <w:rsid w:val="00EC54B8"/>
    <w:rsid w:val="00EC67FE"/>
    <w:rsid w:val="00EC690C"/>
    <w:rsid w:val="00EC6A4B"/>
    <w:rsid w:val="00EC6AEA"/>
    <w:rsid w:val="00EC6C24"/>
    <w:rsid w:val="00EC6F96"/>
    <w:rsid w:val="00ED04DA"/>
    <w:rsid w:val="00ED1F10"/>
    <w:rsid w:val="00ED24F4"/>
    <w:rsid w:val="00ED2E21"/>
    <w:rsid w:val="00ED3380"/>
    <w:rsid w:val="00ED57CE"/>
    <w:rsid w:val="00ED62C4"/>
    <w:rsid w:val="00ED734D"/>
    <w:rsid w:val="00ED7EED"/>
    <w:rsid w:val="00EE0CA2"/>
    <w:rsid w:val="00EE0E34"/>
    <w:rsid w:val="00EE1803"/>
    <w:rsid w:val="00EE272C"/>
    <w:rsid w:val="00EE30E1"/>
    <w:rsid w:val="00EE3908"/>
    <w:rsid w:val="00EE4016"/>
    <w:rsid w:val="00EE41B1"/>
    <w:rsid w:val="00EE4814"/>
    <w:rsid w:val="00EE5A12"/>
    <w:rsid w:val="00EE5A59"/>
    <w:rsid w:val="00EF0054"/>
    <w:rsid w:val="00EF1CCD"/>
    <w:rsid w:val="00EF248B"/>
    <w:rsid w:val="00EF3D50"/>
    <w:rsid w:val="00EF5969"/>
    <w:rsid w:val="00EF6E16"/>
    <w:rsid w:val="00EF6F2E"/>
    <w:rsid w:val="00EF70C4"/>
    <w:rsid w:val="00EF742F"/>
    <w:rsid w:val="00EF7447"/>
    <w:rsid w:val="00F0040C"/>
    <w:rsid w:val="00F005C9"/>
    <w:rsid w:val="00F01AA7"/>
    <w:rsid w:val="00F0414A"/>
    <w:rsid w:val="00F04CF2"/>
    <w:rsid w:val="00F05033"/>
    <w:rsid w:val="00F0587B"/>
    <w:rsid w:val="00F05F59"/>
    <w:rsid w:val="00F07D01"/>
    <w:rsid w:val="00F07F59"/>
    <w:rsid w:val="00F1046B"/>
    <w:rsid w:val="00F108EA"/>
    <w:rsid w:val="00F11CA9"/>
    <w:rsid w:val="00F12A5C"/>
    <w:rsid w:val="00F13AFF"/>
    <w:rsid w:val="00F13B81"/>
    <w:rsid w:val="00F14013"/>
    <w:rsid w:val="00F157A0"/>
    <w:rsid w:val="00F15C41"/>
    <w:rsid w:val="00F15E37"/>
    <w:rsid w:val="00F16F07"/>
    <w:rsid w:val="00F17440"/>
    <w:rsid w:val="00F17686"/>
    <w:rsid w:val="00F178E1"/>
    <w:rsid w:val="00F17C09"/>
    <w:rsid w:val="00F21718"/>
    <w:rsid w:val="00F218C0"/>
    <w:rsid w:val="00F21AFE"/>
    <w:rsid w:val="00F21D87"/>
    <w:rsid w:val="00F21F65"/>
    <w:rsid w:val="00F22ACF"/>
    <w:rsid w:val="00F22E46"/>
    <w:rsid w:val="00F236A9"/>
    <w:rsid w:val="00F236F6"/>
    <w:rsid w:val="00F249DF"/>
    <w:rsid w:val="00F24FB2"/>
    <w:rsid w:val="00F26680"/>
    <w:rsid w:val="00F266D8"/>
    <w:rsid w:val="00F26AEC"/>
    <w:rsid w:val="00F273AB"/>
    <w:rsid w:val="00F27927"/>
    <w:rsid w:val="00F3046B"/>
    <w:rsid w:val="00F30853"/>
    <w:rsid w:val="00F30EC3"/>
    <w:rsid w:val="00F33198"/>
    <w:rsid w:val="00F333C3"/>
    <w:rsid w:val="00F35462"/>
    <w:rsid w:val="00F367B3"/>
    <w:rsid w:val="00F37596"/>
    <w:rsid w:val="00F376E6"/>
    <w:rsid w:val="00F37AB9"/>
    <w:rsid w:val="00F4048B"/>
    <w:rsid w:val="00F40F00"/>
    <w:rsid w:val="00F41182"/>
    <w:rsid w:val="00F414EA"/>
    <w:rsid w:val="00F416DA"/>
    <w:rsid w:val="00F41B5F"/>
    <w:rsid w:val="00F43F78"/>
    <w:rsid w:val="00F45267"/>
    <w:rsid w:val="00F45871"/>
    <w:rsid w:val="00F47232"/>
    <w:rsid w:val="00F47444"/>
    <w:rsid w:val="00F4CDC0"/>
    <w:rsid w:val="00F50056"/>
    <w:rsid w:val="00F506B5"/>
    <w:rsid w:val="00F508C9"/>
    <w:rsid w:val="00F51B0E"/>
    <w:rsid w:val="00F51E2F"/>
    <w:rsid w:val="00F52D56"/>
    <w:rsid w:val="00F537FC"/>
    <w:rsid w:val="00F53A1A"/>
    <w:rsid w:val="00F53FDA"/>
    <w:rsid w:val="00F549D8"/>
    <w:rsid w:val="00F55EF9"/>
    <w:rsid w:val="00F56609"/>
    <w:rsid w:val="00F609C0"/>
    <w:rsid w:val="00F61327"/>
    <w:rsid w:val="00F61820"/>
    <w:rsid w:val="00F6187C"/>
    <w:rsid w:val="00F6236C"/>
    <w:rsid w:val="00F62C4E"/>
    <w:rsid w:val="00F64803"/>
    <w:rsid w:val="00F64879"/>
    <w:rsid w:val="00F662C5"/>
    <w:rsid w:val="00F6671A"/>
    <w:rsid w:val="00F702FA"/>
    <w:rsid w:val="00F7068E"/>
    <w:rsid w:val="00F71C4D"/>
    <w:rsid w:val="00F72DE7"/>
    <w:rsid w:val="00F72EE4"/>
    <w:rsid w:val="00F73E2C"/>
    <w:rsid w:val="00F740B7"/>
    <w:rsid w:val="00F74C6B"/>
    <w:rsid w:val="00F74D28"/>
    <w:rsid w:val="00F75B11"/>
    <w:rsid w:val="00F807DB"/>
    <w:rsid w:val="00F807E2"/>
    <w:rsid w:val="00F80A30"/>
    <w:rsid w:val="00F80F5F"/>
    <w:rsid w:val="00F828AE"/>
    <w:rsid w:val="00F82A01"/>
    <w:rsid w:val="00F8306C"/>
    <w:rsid w:val="00F842A1"/>
    <w:rsid w:val="00F84C14"/>
    <w:rsid w:val="00F850EA"/>
    <w:rsid w:val="00F85B83"/>
    <w:rsid w:val="00F85CBA"/>
    <w:rsid w:val="00F87A99"/>
    <w:rsid w:val="00F87BF8"/>
    <w:rsid w:val="00F87DDA"/>
    <w:rsid w:val="00F907AE"/>
    <w:rsid w:val="00F913B7"/>
    <w:rsid w:val="00F9299D"/>
    <w:rsid w:val="00F93FB0"/>
    <w:rsid w:val="00F949F9"/>
    <w:rsid w:val="00F94B1B"/>
    <w:rsid w:val="00F94DE0"/>
    <w:rsid w:val="00F96256"/>
    <w:rsid w:val="00F96831"/>
    <w:rsid w:val="00F9725C"/>
    <w:rsid w:val="00F97420"/>
    <w:rsid w:val="00FA17CB"/>
    <w:rsid w:val="00FA240A"/>
    <w:rsid w:val="00FA2EC3"/>
    <w:rsid w:val="00FA499B"/>
    <w:rsid w:val="00FA4CA2"/>
    <w:rsid w:val="00FA5701"/>
    <w:rsid w:val="00FA594D"/>
    <w:rsid w:val="00FA62D2"/>
    <w:rsid w:val="00FA7D45"/>
    <w:rsid w:val="00FB0523"/>
    <w:rsid w:val="00FB056C"/>
    <w:rsid w:val="00FB06D9"/>
    <w:rsid w:val="00FB076A"/>
    <w:rsid w:val="00FB0B31"/>
    <w:rsid w:val="00FB209E"/>
    <w:rsid w:val="00FB20B1"/>
    <w:rsid w:val="00FB356B"/>
    <w:rsid w:val="00FB43D4"/>
    <w:rsid w:val="00FB71A3"/>
    <w:rsid w:val="00FC0238"/>
    <w:rsid w:val="00FC0335"/>
    <w:rsid w:val="00FC0E5E"/>
    <w:rsid w:val="00FC1410"/>
    <w:rsid w:val="00FC1A69"/>
    <w:rsid w:val="00FC2839"/>
    <w:rsid w:val="00FC3F28"/>
    <w:rsid w:val="00FC693F"/>
    <w:rsid w:val="00FC6ED9"/>
    <w:rsid w:val="00FC73F5"/>
    <w:rsid w:val="00FC7FCB"/>
    <w:rsid w:val="00FD089A"/>
    <w:rsid w:val="00FD1AD4"/>
    <w:rsid w:val="00FD2557"/>
    <w:rsid w:val="00FD2A2F"/>
    <w:rsid w:val="00FD2CD8"/>
    <w:rsid w:val="00FD2DF5"/>
    <w:rsid w:val="00FD517A"/>
    <w:rsid w:val="00FD53B3"/>
    <w:rsid w:val="00FD7A41"/>
    <w:rsid w:val="00FD7A63"/>
    <w:rsid w:val="00FD7CC6"/>
    <w:rsid w:val="00FD7FB7"/>
    <w:rsid w:val="00FE077B"/>
    <w:rsid w:val="00FE09B7"/>
    <w:rsid w:val="00FE1EDF"/>
    <w:rsid w:val="00FE2AAA"/>
    <w:rsid w:val="00FE4210"/>
    <w:rsid w:val="00FE4D59"/>
    <w:rsid w:val="00FE6076"/>
    <w:rsid w:val="00FE62C4"/>
    <w:rsid w:val="00FE64B0"/>
    <w:rsid w:val="00FE7B24"/>
    <w:rsid w:val="00FE7B44"/>
    <w:rsid w:val="00FF00B3"/>
    <w:rsid w:val="00FF05F7"/>
    <w:rsid w:val="00FF0DED"/>
    <w:rsid w:val="00FF1ADB"/>
    <w:rsid w:val="00FF1BEA"/>
    <w:rsid w:val="00FF264D"/>
    <w:rsid w:val="00FF3043"/>
    <w:rsid w:val="00FF394C"/>
    <w:rsid w:val="00FF4297"/>
    <w:rsid w:val="00FF7871"/>
    <w:rsid w:val="00FF7CCE"/>
    <w:rsid w:val="01065A90"/>
    <w:rsid w:val="0122A5F4"/>
    <w:rsid w:val="0123FFA9"/>
    <w:rsid w:val="0133601B"/>
    <w:rsid w:val="0135ED7D"/>
    <w:rsid w:val="01504027"/>
    <w:rsid w:val="016889CD"/>
    <w:rsid w:val="01919280"/>
    <w:rsid w:val="019BCE11"/>
    <w:rsid w:val="01EB93D3"/>
    <w:rsid w:val="01F52F12"/>
    <w:rsid w:val="024497FC"/>
    <w:rsid w:val="025F8739"/>
    <w:rsid w:val="02601350"/>
    <w:rsid w:val="02AD2483"/>
    <w:rsid w:val="02B0705C"/>
    <w:rsid w:val="02F92C68"/>
    <w:rsid w:val="030AC433"/>
    <w:rsid w:val="033FE58F"/>
    <w:rsid w:val="037A99B6"/>
    <w:rsid w:val="039C0BD7"/>
    <w:rsid w:val="03A2B0A7"/>
    <w:rsid w:val="03C6DFCE"/>
    <w:rsid w:val="0412BEDF"/>
    <w:rsid w:val="04159ADC"/>
    <w:rsid w:val="04294B66"/>
    <w:rsid w:val="0438CECA"/>
    <w:rsid w:val="045A15A1"/>
    <w:rsid w:val="049BEA46"/>
    <w:rsid w:val="04A96CB3"/>
    <w:rsid w:val="04BFF649"/>
    <w:rsid w:val="04CC0D8B"/>
    <w:rsid w:val="04DEF58A"/>
    <w:rsid w:val="04E68B87"/>
    <w:rsid w:val="0527D2D4"/>
    <w:rsid w:val="055AF1FE"/>
    <w:rsid w:val="055F3F4C"/>
    <w:rsid w:val="05775932"/>
    <w:rsid w:val="057B228F"/>
    <w:rsid w:val="058C9D00"/>
    <w:rsid w:val="05973F0F"/>
    <w:rsid w:val="05C09C9A"/>
    <w:rsid w:val="05E9BF47"/>
    <w:rsid w:val="0626921E"/>
    <w:rsid w:val="0638ECDA"/>
    <w:rsid w:val="0665DE29"/>
    <w:rsid w:val="06A4E5B6"/>
    <w:rsid w:val="06C67CF8"/>
    <w:rsid w:val="070817F9"/>
    <w:rsid w:val="071EEFB4"/>
    <w:rsid w:val="0721153A"/>
    <w:rsid w:val="07544342"/>
    <w:rsid w:val="079A6B62"/>
    <w:rsid w:val="079E68B0"/>
    <w:rsid w:val="07B68BFD"/>
    <w:rsid w:val="07BA22C5"/>
    <w:rsid w:val="07C29CF4"/>
    <w:rsid w:val="07D7FF21"/>
    <w:rsid w:val="081C1BEC"/>
    <w:rsid w:val="08261BF4"/>
    <w:rsid w:val="084177A0"/>
    <w:rsid w:val="084512EC"/>
    <w:rsid w:val="0873A347"/>
    <w:rsid w:val="089E0CA0"/>
    <w:rsid w:val="08BEC8F4"/>
    <w:rsid w:val="08CFFCB5"/>
    <w:rsid w:val="08E0CA82"/>
    <w:rsid w:val="08E934BC"/>
    <w:rsid w:val="08EA9DD3"/>
    <w:rsid w:val="0940CEFB"/>
    <w:rsid w:val="09491394"/>
    <w:rsid w:val="09788DAC"/>
    <w:rsid w:val="09F86C17"/>
    <w:rsid w:val="09FC7071"/>
    <w:rsid w:val="0A025D8F"/>
    <w:rsid w:val="0A1913C2"/>
    <w:rsid w:val="0A1B539C"/>
    <w:rsid w:val="0A70145F"/>
    <w:rsid w:val="0A7A23D5"/>
    <w:rsid w:val="0A8C7E58"/>
    <w:rsid w:val="0A90236C"/>
    <w:rsid w:val="0A9A002B"/>
    <w:rsid w:val="0AA351C8"/>
    <w:rsid w:val="0AEAF2E9"/>
    <w:rsid w:val="0B1E7BDB"/>
    <w:rsid w:val="0B2623F2"/>
    <w:rsid w:val="0B54FBA1"/>
    <w:rsid w:val="0B577ADB"/>
    <w:rsid w:val="0B7C935D"/>
    <w:rsid w:val="0BAA763A"/>
    <w:rsid w:val="0BC2EC87"/>
    <w:rsid w:val="0BCBF912"/>
    <w:rsid w:val="0BDA4B79"/>
    <w:rsid w:val="0C54A006"/>
    <w:rsid w:val="0C5FF943"/>
    <w:rsid w:val="0C711537"/>
    <w:rsid w:val="0CBB69D1"/>
    <w:rsid w:val="0CDD4B1C"/>
    <w:rsid w:val="0CE08A43"/>
    <w:rsid w:val="0CE7B27F"/>
    <w:rsid w:val="0CF2D2A3"/>
    <w:rsid w:val="0D099B99"/>
    <w:rsid w:val="0D3646F5"/>
    <w:rsid w:val="0D9B034B"/>
    <w:rsid w:val="0DA99619"/>
    <w:rsid w:val="0DB0FEE3"/>
    <w:rsid w:val="0DCE003A"/>
    <w:rsid w:val="0DD34DB6"/>
    <w:rsid w:val="0E11B289"/>
    <w:rsid w:val="0E3C331E"/>
    <w:rsid w:val="0E55E658"/>
    <w:rsid w:val="0E75FC66"/>
    <w:rsid w:val="0E97967E"/>
    <w:rsid w:val="0EE18F44"/>
    <w:rsid w:val="0EE23EB0"/>
    <w:rsid w:val="0F4605E2"/>
    <w:rsid w:val="0F7A378C"/>
    <w:rsid w:val="0F9FE4A9"/>
    <w:rsid w:val="0FBBB6B1"/>
    <w:rsid w:val="0FCEBF06"/>
    <w:rsid w:val="0FD717D2"/>
    <w:rsid w:val="0FDDED71"/>
    <w:rsid w:val="103BA6D8"/>
    <w:rsid w:val="10421EE7"/>
    <w:rsid w:val="106BDC95"/>
    <w:rsid w:val="108DE169"/>
    <w:rsid w:val="10F2C3B1"/>
    <w:rsid w:val="10F44101"/>
    <w:rsid w:val="111DF46F"/>
    <w:rsid w:val="1125A9ED"/>
    <w:rsid w:val="115D4D02"/>
    <w:rsid w:val="11863D2F"/>
    <w:rsid w:val="11923170"/>
    <w:rsid w:val="11951A6E"/>
    <w:rsid w:val="122037F1"/>
    <w:rsid w:val="12251769"/>
    <w:rsid w:val="1235C22F"/>
    <w:rsid w:val="12CCB82F"/>
    <w:rsid w:val="12FCE39A"/>
    <w:rsid w:val="1330FD5E"/>
    <w:rsid w:val="1340E5B2"/>
    <w:rsid w:val="136E2AD7"/>
    <w:rsid w:val="13860358"/>
    <w:rsid w:val="139F63E7"/>
    <w:rsid w:val="13A8D51F"/>
    <w:rsid w:val="13C0EADC"/>
    <w:rsid w:val="13C4BE14"/>
    <w:rsid w:val="13D36D74"/>
    <w:rsid w:val="13F14AAD"/>
    <w:rsid w:val="14305E62"/>
    <w:rsid w:val="14446EC4"/>
    <w:rsid w:val="145CCC08"/>
    <w:rsid w:val="14C384D0"/>
    <w:rsid w:val="14C3D0F1"/>
    <w:rsid w:val="14CD2DE9"/>
    <w:rsid w:val="14D0BDC8"/>
    <w:rsid w:val="14DF00A2"/>
    <w:rsid w:val="14E48D39"/>
    <w:rsid w:val="14F9FB02"/>
    <w:rsid w:val="1513D740"/>
    <w:rsid w:val="151D8EC0"/>
    <w:rsid w:val="151F5DB8"/>
    <w:rsid w:val="15209076"/>
    <w:rsid w:val="1523FD26"/>
    <w:rsid w:val="15305A0C"/>
    <w:rsid w:val="15369838"/>
    <w:rsid w:val="154F9F7B"/>
    <w:rsid w:val="15766FD5"/>
    <w:rsid w:val="15A783DD"/>
    <w:rsid w:val="15A8315F"/>
    <w:rsid w:val="15CE136C"/>
    <w:rsid w:val="15D231F2"/>
    <w:rsid w:val="15F6F5B5"/>
    <w:rsid w:val="162EC8D4"/>
    <w:rsid w:val="16337847"/>
    <w:rsid w:val="163CF515"/>
    <w:rsid w:val="16555614"/>
    <w:rsid w:val="16941BF7"/>
    <w:rsid w:val="16B3A1C8"/>
    <w:rsid w:val="16BDA43A"/>
    <w:rsid w:val="16BFD4ED"/>
    <w:rsid w:val="16E39198"/>
    <w:rsid w:val="16E4DBE0"/>
    <w:rsid w:val="17079AA8"/>
    <w:rsid w:val="170A6BC3"/>
    <w:rsid w:val="1758C343"/>
    <w:rsid w:val="177A98D4"/>
    <w:rsid w:val="1785AFBC"/>
    <w:rsid w:val="178C854F"/>
    <w:rsid w:val="178EE838"/>
    <w:rsid w:val="17AD4B94"/>
    <w:rsid w:val="17B0A650"/>
    <w:rsid w:val="17C8C53E"/>
    <w:rsid w:val="180A3CA0"/>
    <w:rsid w:val="18311030"/>
    <w:rsid w:val="185CBD85"/>
    <w:rsid w:val="1895643A"/>
    <w:rsid w:val="190D5411"/>
    <w:rsid w:val="1922F5C3"/>
    <w:rsid w:val="19528A52"/>
    <w:rsid w:val="1968C542"/>
    <w:rsid w:val="196D6330"/>
    <w:rsid w:val="198821BD"/>
    <w:rsid w:val="19B87C20"/>
    <w:rsid w:val="19C6C749"/>
    <w:rsid w:val="19CD4748"/>
    <w:rsid w:val="19CE71F1"/>
    <w:rsid w:val="1A077222"/>
    <w:rsid w:val="1A1660FC"/>
    <w:rsid w:val="1A217FD0"/>
    <w:rsid w:val="1A35423A"/>
    <w:rsid w:val="1A36E9CA"/>
    <w:rsid w:val="1A6FE70F"/>
    <w:rsid w:val="1A91E597"/>
    <w:rsid w:val="1AA11B39"/>
    <w:rsid w:val="1B4B95F4"/>
    <w:rsid w:val="1B785D52"/>
    <w:rsid w:val="1BDF9615"/>
    <w:rsid w:val="1BFC7EC4"/>
    <w:rsid w:val="1C063639"/>
    <w:rsid w:val="1C1B76E9"/>
    <w:rsid w:val="1C717FAE"/>
    <w:rsid w:val="1C8514AE"/>
    <w:rsid w:val="1C8EDFEF"/>
    <w:rsid w:val="1C9A6D61"/>
    <w:rsid w:val="1D13AB4C"/>
    <w:rsid w:val="1D55DF31"/>
    <w:rsid w:val="1D7DB9BD"/>
    <w:rsid w:val="1D81529B"/>
    <w:rsid w:val="1DB9C5EC"/>
    <w:rsid w:val="1DCCB6B1"/>
    <w:rsid w:val="1DD1F31E"/>
    <w:rsid w:val="1E164ECA"/>
    <w:rsid w:val="1E2820B8"/>
    <w:rsid w:val="1E679702"/>
    <w:rsid w:val="1E94A668"/>
    <w:rsid w:val="1F080B73"/>
    <w:rsid w:val="1F24731F"/>
    <w:rsid w:val="1F2631CF"/>
    <w:rsid w:val="1F296CDE"/>
    <w:rsid w:val="1F519138"/>
    <w:rsid w:val="1F747CE3"/>
    <w:rsid w:val="1F7ADAC7"/>
    <w:rsid w:val="1FA55834"/>
    <w:rsid w:val="1FFD91B3"/>
    <w:rsid w:val="201CE3A4"/>
    <w:rsid w:val="2053FAD6"/>
    <w:rsid w:val="205662D5"/>
    <w:rsid w:val="207E5BF1"/>
    <w:rsid w:val="20C4F2F7"/>
    <w:rsid w:val="20E09792"/>
    <w:rsid w:val="20F58430"/>
    <w:rsid w:val="21377EAE"/>
    <w:rsid w:val="217B93E1"/>
    <w:rsid w:val="2186C1D9"/>
    <w:rsid w:val="219E2473"/>
    <w:rsid w:val="21E3BE9A"/>
    <w:rsid w:val="22445D1F"/>
    <w:rsid w:val="224A6CDF"/>
    <w:rsid w:val="224FE266"/>
    <w:rsid w:val="22525F7F"/>
    <w:rsid w:val="22536FDC"/>
    <w:rsid w:val="227460A7"/>
    <w:rsid w:val="22A33EF1"/>
    <w:rsid w:val="22BFAD30"/>
    <w:rsid w:val="22E464CD"/>
    <w:rsid w:val="2312981D"/>
    <w:rsid w:val="2332D032"/>
    <w:rsid w:val="23353EB3"/>
    <w:rsid w:val="234F82FA"/>
    <w:rsid w:val="23540A07"/>
    <w:rsid w:val="23682EC0"/>
    <w:rsid w:val="2374B6A6"/>
    <w:rsid w:val="238349A2"/>
    <w:rsid w:val="23A72D1F"/>
    <w:rsid w:val="23AD4622"/>
    <w:rsid w:val="23CE8762"/>
    <w:rsid w:val="240307E7"/>
    <w:rsid w:val="24106518"/>
    <w:rsid w:val="24233648"/>
    <w:rsid w:val="243DD71D"/>
    <w:rsid w:val="246CF836"/>
    <w:rsid w:val="24DE880A"/>
    <w:rsid w:val="2535340E"/>
    <w:rsid w:val="254DE8CB"/>
    <w:rsid w:val="25B8DE0D"/>
    <w:rsid w:val="25BA2CAB"/>
    <w:rsid w:val="2614C307"/>
    <w:rsid w:val="2645BABA"/>
    <w:rsid w:val="2663524D"/>
    <w:rsid w:val="26ACD376"/>
    <w:rsid w:val="26C82D58"/>
    <w:rsid w:val="26DEA224"/>
    <w:rsid w:val="26FF8696"/>
    <w:rsid w:val="27097358"/>
    <w:rsid w:val="274B8AF5"/>
    <w:rsid w:val="274CE5E7"/>
    <w:rsid w:val="27EAF1A6"/>
    <w:rsid w:val="28010837"/>
    <w:rsid w:val="280523C2"/>
    <w:rsid w:val="28599A37"/>
    <w:rsid w:val="289A0DB3"/>
    <w:rsid w:val="294B4081"/>
    <w:rsid w:val="2A0E5303"/>
    <w:rsid w:val="2A21C510"/>
    <w:rsid w:val="2A313FFA"/>
    <w:rsid w:val="2A3920AD"/>
    <w:rsid w:val="2A6977B1"/>
    <w:rsid w:val="2A714DAF"/>
    <w:rsid w:val="2A7F819E"/>
    <w:rsid w:val="2AC0451E"/>
    <w:rsid w:val="2AD52000"/>
    <w:rsid w:val="2AF50BCC"/>
    <w:rsid w:val="2B3A9BC5"/>
    <w:rsid w:val="2B412CBC"/>
    <w:rsid w:val="2B6CF056"/>
    <w:rsid w:val="2BACF01B"/>
    <w:rsid w:val="2BAEED4C"/>
    <w:rsid w:val="2BBF8C28"/>
    <w:rsid w:val="2BC8236F"/>
    <w:rsid w:val="2BF39AA5"/>
    <w:rsid w:val="2BFBFC10"/>
    <w:rsid w:val="2C42BAC0"/>
    <w:rsid w:val="2C479B03"/>
    <w:rsid w:val="2C4F430E"/>
    <w:rsid w:val="2C74437B"/>
    <w:rsid w:val="2CAA13F4"/>
    <w:rsid w:val="2CB475F3"/>
    <w:rsid w:val="2CD7E3AD"/>
    <w:rsid w:val="2CDEADCB"/>
    <w:rsid w:val="2D411CC7"/>
    <w:rsid w:val="2D68612A"/>
    <w:rsid w:val="2D7E8CDB"/>
    <w:rsid w:val="2D8D971F"/>
    <w:rsid w:val="2D915773"/>
    <w:rsid w:val="2DA1AD8C"/>
    <w:rsid w:val="2DED75EE"/>
    <w:rsid w:val="2DF999FC"/>
    <w:rsid w:val="2E1DA1A2"/>
    <w:rsid w:val="2E509DAE"/>
    <w:rsid w:val="2E545CF5"/>
    <w:rsid w:val="2E57A21F"/>
    <w:rsid w:val="2E879A07"/>
    <w:rsid w:val="2E9414E2"/>
    <w:rsid w:val="2E98F049"/>
    <w:rsid w:val="2EB7AD76"/>
    <w:rsid w:val="2EF61B4D"/>
    <w:rsid w:val="2EF9248D"/>
    <w:rsid w:val="2F0EA77F"/>
    <w:rsid w:val="2F0F8333"/>
    <w:rsid w:val="2F1E3F9D"/>
    <w:rsid w:val="2F34D7E0"/>
    <w:rsid w:val="2F3B24CE"/>
    <w:rsid w:val="2F3CC135"/>
    <w:rsid w:val="2F4A3A08"/>
    <w:rsid w:val="2F7C49E1"/>
    <w:rsid w:val="2F8D4846"/>
    <w:rsid w:val="2F8F25FB"/>
    <w:rsid w:val="2FA63C1D"/>
    <w:rsid w:val="2FDC8625"/>
    <w:rsid w:val="2FEC04A0"/>
    <w:rsid w:val="300A969D"/>
    <w:rsid w:val="303D4CC1"/>
    <w:rsid w:val="304B7D56"/>
    <w:rsid w:val="309EA3E8"/>
    <w:rsid w:val="30A0ADDD"/>
    <w:rsid w:val="30B7CD73"/>
    <w:rsid w:val="313F8334"/>
    <w:rsid w:val="315E19E0"/>
    <w:rsid w:val="3172BFF4"/>
    <w:rsid w:val="318DFC25"/>
    <w:rsid w:val="321551F9"/>
    <w:rsid w:val="3231B668"/>
    <w:rsid w:val="324116D1"/>
    <w:rsid w:val="324BF832"/>
    <w:rsid w:val="32559602"/>
    <w:rsid w:val="325C7AE2"/>
    <w:rsid w:val="327106EC"/>
    <w:rsid w:val="32711969"/>
    <w:rsid w:val="327F85ED"/>
    <w:rsid w:val="32D6D617"/>
    <w:rsid w:val="32DBBCA4"/>
    <w:rsid w:val="32DE81D2"/>
    <w:rsid w:val="32FA48A5"/>
    <w:rsid w:val="3376B53D"/>
    <w:rsid w:val="337927AA"/>
    <w:rsid w:val="3380F2DB"/>
    <w:rsid w:val="3391269F"/>
    <w:rsid w:val="33A36D3B"/>
    <w:rsid w:val="33A40876"/>
    <w:rsid w:val="33D294DA"/>
    <w:rsid w:val="33DDC01D"/>
    <w:rsid w:val="33DFF0B6"/>
    <w:rsid w:val="33F1DEFD"/>
    <w:rsid w:val="340113CE"/>
    <w:rsid w:val="34266F6D"/>
    <w:rsid w:val="34273D4E"/>
    <w:rsid w:val="34286872"/>
    <w:rsid w:val="3429E164"/>
    <w:rsid w:val="3444F05C"/>
    <w:rsid w:val="34481C53"/>
    <w:rsid w:val="350CD339"/>
    <w:rsid w:val="350D400A"/>
    <w:rsid w:val="35157FB3"/>
    <w:rsid w:val="354048D8"/>
    <w:rsid w:val="35421EBE"/>
    <w:rsid w:val="354DDF94"/>
    <w:rsid w:val="355E0316"/>
    <w:rsid w:val="3580819E"/>
    <w:rsid w:val="3584B173"/>
    <w:rsid w:val="35894D61"/>
    <w:rsid w:val="359C6879"/>
    <w:rsid w:val="359E8437"/>
    <w:rsid w:val="35C37517"/>
    <w:rsid w:val="35CDE789"/>
    <w:rsid w:val="362173BB"/>
    <w:rsid w:val="363690C7"/>
    <w:rsid w:val="366B69C1"/>
    <w:rsid w:val="3676148D"/>
    <w:rsid w:val="36CBC535"/>
    <w:rsid w:val="36DD3F9B"/>
    <w:rsid w:val="3710F0DF"/>
    <w:rsid w:val="373FD654"/>
    <w:rsid w:val="37578D77"/>
    <w:rsid w:val="37817AA9"/>
    <w:rsid w:val="378F42C7"/>
    <w:rsid w:val="37AF9C9F"/>
    <w:rsid w:val="37DD2BDE"/>
    <w:rsid w:val="37E38E5B"/>
    <w:rsid w:val="37EF1300"/>
    <w:rsid w:val="38239158"/>
    <w:rsid w:val="383E2C96"/>
    <w:rsid w:val="3863EAEC"/>
    <w:rsid w:val="3863EE94"/>
    <w:rsid w:val="386C9BFB"/>
    <w:rsid w:val="38881561"/>
    <w:rsid w:val="38C7FBE3"/>
    <w:rsid w:val="38C8E581"/>
    <w:rsid w:val="38F98245"/>
    <w:rsid w:val="38FEA16B"/>
    <w:rsid w:val="39438181"/>
    <w:rsid w:val="39567DCF"/>
    <w:rsid w:val="395758A5"/>
    <w:rsid w:val="39BB2DFB"/>
    <w:rsid w:val="39D0E541"/>
    <w:rsid w:val="39E5AFDD"/>
    <w:rsid w:val="3A3FB04A"/>
    <w:rsid w:val="3A410246"/>
    <w:rsid w:val="3A7994CD"/>
    <w:rsid w:val="3AA76D82"/>
    <w:rsid w:val="3ABCC18A"/>
    <w:rsid w:val="3AD2B6E4"/>
    <w:rsid w:val="3B2E6A0C"/>
    <w:rsid w:val="3B37ADB8"/>
    <w:rsid w:val="3B83345D"/>
    <w:rsid w:val="3B8F8A4F"/>
    <w:rsid w:val="3BAB4472"/>
    <w:rsid w:val="3BB5B033"/>
    <w:rsid w:val="3BE12500"/>
    <w:rsid w:val="3BE16554"/>
    <w:rsid w:val="3BE697CE"/>
    <w:rsid w:val="3C17E1F4"/>
    <w:rsid w:val="3CF0F38A"/>
    <w:rsid w:val="3CFC0EBB"/>
    <w:rsid w:val="3D040EE5"/>
    <w:rsid w:val="3D2755F1"/>
    <w:rsid w:val="3D29CCBD"/>
    <w:rsid w:val="3D56FDAE"/>
    <w:rsid w:val="3D608B9F"/>
    <w:rsid w:val="3DEE9B54"/>
    <w:rsid w:val="3DF85927"/>
    <w:rsid w:val="3E2C45D8"/>
    <w:rsid w:val="3E4C9B04"/>
    <w:rsid w:val="3E71C012"/>
    <w:rsid w:val="3EADE1A3"/>
    <w:rsid w:val="3EB7E81D"/>
    <w:rsid w:val="3F0CCBA6"/>
    <w:rsid w:val="3F2CFAA3"/>
    <w:rsid w:val="3F89027A"/>
    <w:rsid w:val="3F95DD78"/>
    <w:rsid w:val="3F9B9D92"/>
    <w:rsid w:val="3FE065B3"/>
    <w:rsid w:val="3FE1DCCC"/>
    <w:rsid w:val="3FEFB6A5"/>
    <w:rsid w:val="3FF78465"/>
    <w:rsid w:val="40092999"/>
    <w:rsid w:val="4021973E"/>
    <w:rsid w:val="403D6741"/>
    <w:rsid w:val="40882221"/>
    <w:rsid w:val="40A77B04"/>
    <w:rsid w:val="40D154E8"/>
    <w:rsid w:val="40D266A1"/>
    <w:rsid w:val="40D632D1"/>
    <w:rsid w:val="40E34E8A"/>
    <w:rsid w:val="41059262"/>
    <w:rsid w:val="411C4A90"/>
    <w:rsid w:val="41459AD4"/>
    <w:rsid w:val="4181E90F"/>
    <w:rsid w:val="41CF7D91"/>
    <w:rsid w:val="41D20444"/>
    <w:rsid w:val="41D95D0A"/>
    <w:rsid w:val="41DB5C94"/>
    <w:rsid w:val="41F2DC67"/>
    <w:rsid w:val="421374DE"/>
    <w:rsid w:val="425601D6"/>
    <w:rsid w:val="42585C23"/>
    <w:rsid w:val="425C3A77"/>
    <w:rsid w:val="425E3223"/>
    <w:rsid w:val="42EB9F09"/>
    <w:rsid w:val="4339092E"/>
    <w:rsid w:val="43453752"/>
    <w:rsid w:val="4371C511"/>
    <w:rsid w:val="437260C7"/>
    <w:rsid w:val="43AD7D9C"/>
    <w:rsid w:val="43BC6BE5"/>
    <w:rsid w:val="4436F1BE"/>
    <w:rsid w:val="4481EF29"/>
    <w:rsid w:val="44839757"/>
    <w:rsid w:val="44D17B4D"/>
    <w:rsid w:val="45518E8D"/>
    <w:rsid w:val="455EB838"/>
    <w:rsid w:val="45A50961"/>
    <w:rsid w:val="45AF3699"/>
    <w:rsid w:val="45B88A6C"/>
    <w:rsid w:val="45CF0F19"/>
    <w:rsid w:val="45D97CA8"/>
    <w:rsid w:val="460960D1"/>
    <w:rsid w:val="46473BD2"/>
    <w:rsid w:val="464C07B0"/>
    <w:rsid w:val="4660D0C5"/>
    <w:rsid w:val="46E8EB7A"/>
    <w:rsid w:val="471D752E"/>
    <w:rsid w:val="4754EEED"/>
    <w:rsid w:val="4777DEDB"/>
    <w:rsid w:val="47B11395"/>
    <w:rsid w:val="47C7C0A5"/>
    <w:rsid w:val="47CAED3F"/>
    <w:rsid w:val="47D0D0F8"/>
    <w:rsid w:val="47D14815"/>
    <w:rsid w:val="47E7B55B"/>
    <w:rsid w:val="47F9CAAB"/>
    <w:rsid w:val="47FD547F"/>
    <w:rsid w:val="481316DA"/>
    <w:rsid w:val="4819E423"/>
    <w:rsid w:val="48411660"/>
    <w:rsid w:val="487B721C"/>
    <w:rsid w:val="489F3BB3"/>
    <w:rsid w:val="48A4C465"/>
    <w:rsid w:val="48E172D7"/>
    <w:rsid w:val="48F35136"/>
    <w:rsid w:val="49019440"/>
    <w:rsid w:val="491DEDDD"/>
    <w:rsid w:val="495F877F"/>
    <w:rsid w:val="496E7B1D"/>
    <w:rsid w:val="497040E4"/>
    <w:rsid w:val="497067E4"/>
    <w:rsid w:val="4977A917"/>
    <w:rsid w:val="497E905E"/>
    <w:rsid w:val="49AA212C"/>
    <w:rsid w:val="49E62963"/>
    <w:rsid w:val="4A0B0987"/>
    <w:rsid w:val="4A460A09"/>
    <w:rsid w:val="4A9826F2"/>
    <w:rsid w:val="4AD22AC2"/>
    <w:rsid w:val="4AFE8045"/>
    <w:rsid w:val="4B22CB09"/>
    <w:rsid w:val="4B402597"/>
    <w:rsid w:val="4B44FB7D"/>
    <w:rsid w:val="4B4823FC"/>
    <w:rsid w:val="4B7E3254"/>
    <w:rsid w:val="4B9A827B"/>
    <w:rsid w:val="4BAD81B3"/>
    <w:rsid w:val="4BB22073"/>
    <w:rsid w:val="4BB70941"/>
    <w:rsid w:val="4BC6EB27"/>
    <w:rsid w:val="4BC83621"/>
    <w:rsid w:val="4C02DEC2"/>
    <w:rsid w:val="4C3B2A1E"/>
    <w:rsid w:val="4C418575"/>
    <w:rsid w:val="4C482A19"/>
    <w:rsid w:val="4C548D60"/>
    <w:rsid w:val="4C793AE4"/>
    <w:rsid w:val="4C96AF99"/>
    <w:rsid w:val="4CB45782"/>
    <w:rsid w:val="4CE152CB"/>
    <w:rsid w:val="4CFADE0B"/>
    <w:rsid w:val="4D459FF6"/>
    <w:rsid w:val="4D8588C3"/>
    <w:rsid w:val="4DA65B5F"/>
    <w:rsid w:val="4DB06165"/>
    <w:rsid w:val="4DB12B92"/>
    <w:rsid w:val="4DB38691"/>
    <w:rsid w:val="4DE518DD"/>
    <w:rsid w:val="4DE9C8B6"/>
    <w:rsid w:val="4DF48F01"/>
    <w:rsid w:val="4E20E1E3"/>
    <w:rsid w:val="4E2EA0C2"/>
    <w:rsid w:val="4E3690C6"/>
    <w:rsid w:val="4E3D868C"/>
    <w:rsid w:val="4E4749CC"/>
    <w:rsid w:val="4E4CB740"/>
    <w:rsid w:val="4E5E1894"/>
    <w:rsid w:val="4E950AB1"/>
    <w:rsid w:val="4EFAA33C"/>
    <w:rsid w:val="4F16F379"/>
    <w:rsid w:val="4F2D41C5"/>
    <w:rsid w:val="4F4C070D"/>
    <w:rsid w:val="4F4D09DF"/>
    <w:rsid w:val="4F4E1EEA"/>
    <w:rsid w:val="4F795FC6"/>
    <w:rsid w:val="4FB4EED9"/>
    <w:rsid w:val="4FBEE5FE"/>
    <w:rsid w:val="4FCEB85B"/>
    <w:rsid w:val="50424CDB"/>
    <w:rsid w:val="506B985C"/>
    <w:rsid w:val="508A1750"/>
    <w:rsid w:val="508CE31A"/>
    <w:rsid w:val="50A19039"/>
    <w:rsid w:val="516317C2"/>
    <w:rsid w:val="516F4D83"/>
    <w:rsid w:val="51B3ADF9"/>
    <w:rsid w:val="51B75210"/>
    <w:rsid w:val="51BB490C"/>
    <w:rsid w:val="51D07CB9"/>
    <w:rsid w:val="52180739"/>
    <w:rsid w:val="52182A6F"/>
    <w:rsid w:val="5233230D"/>
    <w:rsid w:val="5250A727"/>
    <w:rsid w:val="527ABE95"/>
    <w:rsid w:val="528D6C69"/>
    <w:rsid w:val="52A45B7B"/>
    <w:rsid w:val="52B2D3C0"/>
    <w:rsid w:val="52C25CD7"/>
    <w:rsid w:val="52E7268B"/>
    <w:rsid w:val="52F92941"/>
    <w:rsid w:val="5306B5DF"/>
    <w:rsid w:val="53076B33"/>
    <w:rsid w:val="530C5C57"/>
    <w:rsid w:val="532D48E7"/>
    <w:rsid w:val="534F3BD9"/>
    <w:rsid w:val="537E6B6D"/>
    <w:rsid w:val="53C20C75"/>
    <w:rsid w:val="53D40D33"/>
    <w:rsid w:val="53D906A5"/>
    <w:rsid w:val="53E79802"/>
    <w:rsid w:val="540CD11B"/>
    <w:rsid w:val="5444F47A"/>
    <w:rsid w:val="546F1A82"/>
    <w:rsid w:val="549A0A53"/>
    <w:rsid w:val="54A558DA"/>
    <w:rsid w:val="54BC97D6"/>
    <w:rsid w:val="54FE3D39"/>
    <w:rsid w:val="54FEB77C"/>
    <w:rsid w:val="5509D865"/>
    <w:rsid w:val="5515AF8B"/>
    <w:rsid w:val="55478DAF"/>
    <w:rsid w:val="556CB97A"/>
    <w:rsid w:val="55814D52"/>
    <w:rsid w:val="5581B78A"/>
    <w:rsid w:val="558283C7"/>
    <w:rsid w:val="5583B876"/>
    <w:rsid w:val="560B248D"/>
    <w:rsid w:val="56159AE9"/>
    <w:rsid w:val="5637C4C3"/>
    <w:rsid w:val="566890EF"/>
    <w:rsid w:val="567B4C73"/>
    <w:rsid w:val="569E10CC"/>
    <w:rsid w:val="56A46E9D"/>
    <w:rsid w:val="56F65721"/>
    <w:rsid w:val="56FC7633"/>
    <w:rsid w:val="574C76F9"/>
    <w:rsid w:val="57B4763B"/>
    <w:rsid w:val="57DEF5B3"/>
    <w:rsid w:val="58014A2F"/>
    <w:rsid w:val="58499D0D"/>
    <w:rsid w:val="584C50E8"/>
    <w:rsid w:val="58645025"/>
    <w:rsid w:val="587D11AC"/>
    <w:rsid w:val="588E5246"/>
    <w:rsid w:val="58B03DF5"/>
    <w:rsid w:val="58C6BED1"/>
    <w:rsid w:val="590A83D7"/>
    <w:rsid w:val="59148CF1"/>
    <w:rsid w:val="59256E12"/>
    <w:rsid w:val="596F47D6"/>
    <w:rsid w:val="5989635B"/>
    <w:rsid w:val="598D18C3"/>
    <w:rsid w:val="59B39DB0"/>
    <w:rsid w:val="59C2AEE4"/>
    <w:rsid w:val="59DC3678"/>
    <w:rsid w:val="59E444AF"/>
    <w:rsid w:val="59F1305E"/>
    <w:rsid w:val="59FE0E12"/>
    <w:rsid w:val="5A0A224F"/>
    <w:rsid w:val="5A340472"/>
    <w:rsid w:val="5A57C610"/>
    <w:rsid w:val="5A5D9F3D"/>
    <w:rsid w:val="5A80ECA8"/>
    <w:rsid w:val="5AC96E2C"/>
    <w:rsid w:val="5AFE55FA"/>
    <w:rsid w:val="5B54A963"/>
    <w:rsid w:val="5B7B53CD"/>
    <w:rsid w:val="5B7C1C0A"/>
    <w:rsid w:val="5BBD37D6"/>
    <w:rsid w:val="5C021F14"/>
    <w:rsid w:val="5C65084B"/>
    <w:rsid w:val="5C7CDD13"/>
    <w:rsid w:val="5C8A2323"/>
    <w:rsid w:val="5CB756F4"/>
    <w:rsid w:val="5CC35B44"/>
    <w:rsid w:val="5D09DF1E"/>
    <w:rsid w:val="5D10A0A7"/>
    <w:rsid w:val="5D24D4C6"/>
    <w:rsid w:val="5D863C58"/>
    <w:rsid w:val="5DABE0B8"/>
    <w:rsid w:val="5DB028A9"/>
    <w:rsid w:val="5DB7811A"/>
    <w:rsid w:val="5DF6B8C0"/>
    <w:rsid w:val="5E0452A1"/>
    <w:rsid w:val="5E052575"/>
    <w:rsid w:val="5E093A8A"/>
    <w:rsid w:val="5E22C1FB"/>
    <w:rsid w:val="5E24F0B7"/>
    <w:rsid w:val="5E44D379"/>
    <w:rsid w:val="5E5C3EAB"/>
    <w:rsid w:val="5E64557E"/>
    <w:rsid w:val="5E721410"/>
    <w:rsid w:val="5E7BCDED"/>
    <w:rsid w:val="5E894808"/>
    <w:rsid w:val="5EB52A90"/>
    <w:rsid w:val="5F40151F"/>
    <w:rsid w:val="5F8F9BE2"/>
    <w:rsid w:val="5F9372BE"/>
    <w:rsid w:val="5FAE317A"/>
    <w:rsid w:val="5FC7CE77"/>
    <w:rsid w:val="5FCBEB63"/>
    <w:rsid w:val="5FE3F317"/>
    <w:rsid w:val="5FFA46B5"/>
    <w:rsid w:val="60009BCE"/>
    <w:rsid w:val="604C66E7"/>
    <w:rsid w:val="6054A24A"/>
    <w:rsid w:val="6068D361"/>
    <w:rsid w:val="607CD4ED"/>
    <w:rsid w:val="60917AA8"/>
    <w:rsid w:val="60CA0831"/>
    <w:rsid w:val="60E9DD1D"/>
    <w:rsid w:val="60ED121D"/>
    <w:rsid w:val="6101558B"/>
    <w:rsid w:val="6112D62F"/>
    <w:rsid w:val="611BCB9F"/>
    <w:rsid w:val="616241D1"/>
    <w:rsid w:val="619BF508"/>
    <w:rsid w:val="61BFBAF2"/>
    <w:rsid w:val="61C03BB1"/>
    <w:rsid w:val="61F8ACF8"/>
    <w:rsid w:val="62414F05"/>
    <w:rsid w:val="62501D79"/>
    <w:rsid w:val="6254A367"/>
    <w:rsid w:val="628A506A"/>
    <w:rsid w:val="62AC4269"/>
    <w:rsid w:val="62EE457F"/>
    <w:rsid w:val="62F9F8E2"/>
    <w:rsid w:val="62FF6EF5"/>
    <w:rsid w:val="6344341E"/>
    <w:rsid w:val="6348DF3E"/>
    <w:rsid w:val="6348DF8A"/>
    <w:rsid w:val="636785C9"/>
    <w:rsid w:val="636BD262"/>
    <w:rsid w:val="63A1AFA4"/>
    <w:rsid w:val="63ABE28B"/>
    <w:rsid w:val="64141BF8"/>
    <w:rsid w:val="642281AA"/>
    <w:rsid w:val="64752C86"/>
    <w:rsid w:val="64C65897"/>
    <w:rsid w:val="65046052"/>
    <w:rsid w:val="65118CA1"/>
    <w:rsid w:val="652D62B3"/>
    <w:rsid w:val="653B5C88"/>
    <w:rsid w:val="65A354B1"/>
    <w:rsid w:val="65B30893"/>
    <w:rsid w:val="65B42388"/>
    <w:rsid w:val="65C0344A"/>
    <w:rsid w:val="65CC3474"/>
    <w:rsid w:val="65D24AED"/>
    <w:rsid w:val="65E7C8AF"/>
    <w:rsid w:val="65FDF7D1"/>
    <w:rsid w:val="6631B2A1"/>
    <w:rsid w:val="664C63C6"/>
    <w:rsid w:val="66F1A665"/>
    <w:rsid w:val="673A2274"/>
    <w:rsid w:val="676DA1F0"/>
    <w:rsid w:val="6771DCC2"/>
    <w:rsid w:val="678A98F3"/>
    <w:rsid w:val="678EDF8D"/>
    <w:rsid w:val="6795BB66"/>
    <w:rsid w:val="67A61EFD"/>
    <w:rsid w:val="67CD7661"/>
    <w:rsid w:val="67D269FC"/>
    <w:rsid w:val="67D2BEEB"/>
    <w:rsid w:val="68307D10"/>
    <w:rsid w:val="68341ED4"/>
    <w:rsid w:val="687C930A"/>
    <w:rsid w:val="689C19A2"/>
    <w:rsid w:val="68C40D71"/>
    <w:rsid w:val="68F32D9D"/>
    <w:rsid w:val="6950025E"/>
    <w:rsid w:val="6951EA05"/>
    <w:rsid w:val="696061DD"/>
    <w:rsid w:val="6977C279"/>
    <w:rsid w:val="697CDE6C"/>
    <w:rsid w:val="699C9A74"/>
    <w:rsid w:val="69C7FF89"/>
    <w:rsid w:val="69DE2240"/>
    <w:rsid w:val="69DE51A2"/>
    <w:rsid w:val="6A1AB450"/>
    <w:rsid w:val="6A56AD6A"/>
    <w:rsid w:val="6A581CF5"/>
    <w:rsid w:val="6A7F7C66"/>
    <w:rsid w:val="6A857858"/>
    <w:rsid w:val="6AAD2E06"/>
    <w:rsid w:val="6AB078CF"/>
    <w:rsid w:val="6AD17FA0"/>
    <w:rsid w:val="6AF52A73"/>
    <w:rsid w:val="6B80FF4C"/>
    <w:rsid w:val="6B845C51"/>
    <w:rsid w:val="6BA8BC78"/>
    <w:rsid w:val="6BBA0B2A"/>
    <w:rsid w:val="6BE5034B"/>
    <w:rsid w:val="6C0F318D"/>
    <w:rsid w:val="6C1D82B0"/>
    <w:rsid w:val="6C206295"/>
    <w:rsid w:val="6C42771B"/>
    <w:rsid w:val="6C448456"/>
    <w:rsid w:val="6C605792"/>
    <w:rsid w:val="6CA57E38"/>
    <w:rsid w:val="6CAA12F6"/>
    <w:rsid w:val="6CB42BD6"/>
    <w:rsid w:val="6CB95B28"/>
    <w:rsid w:val="6CE206A8"/>
    <w:rsid w:val="6CF61A49"/>
    <w:rsid w:val="6D04C8B9"/>
    <w:rsid w:val="6D212CD9"/>
    <w:rsid w:val="6D2C0290"/>
    <w:rsid w:val="6D5FB0BD"/>
    <w:rsid w:val="6D6A6550"/>
    <w:rsid w:val="6DE4FB89"/>
    <w:rsid w:val="6E0A47A9"/>
    <w:rsid w:val="6E5CE057"/>
    <w:rsid w:val="6E631AA4"/>
    <w:rsid w:val="6E922D6F"/>
    <w:rsid w:val="6ECB03A1"/>
    <w:rsid w:val="6EE56936"/>
    <w:rsid w:val="6EED5161"/>
    <w:rsid w:val="6EFED3C2"/>
    <w:rsid w:val="6F1A9D69"/>
    <w:rsid w:val="6F29B4FD"/>
    <w:rsid w:val="6F408F65"/>
    <w:rsid w:val="6F69CF3C"/>
    <w:rsid w:val="6F8C564B"/>
    <w:rsid w:val="6F9A1395"/>
    <w:rsid w:val="6F9A735B"/>
    <w:rsid w:val="6FAD3990"/>
    <w:rsid w:val="6FBD7B16"/>
    <w:rsid w:val="6FC361B6"/>
    <w:rsid w:val="6FC502EA"/>
    <w:rsid w:val="6FCC8080"/>
    <w:rsid w:val="6FCC9131"/>
    <w:rsid w:val="6FF33297"/>
    <w:rsid w:val="704F95BD"/>
    <w:rsid w:val="70599812"/>
    <w:rsid w:val="705A9BD4"/>
    <w:rsid w:val="7079BECA"/>
    <w:rsid w:val="709752B5"/>
    <w:rsid w:val="70A2F402"/>
    <w:rsid w:val="70A2F953"/>
    <w:rsid w:val="70D2EC68"/>
    <w:rsid w:val="710F10DA"/>
    <w:rsid w:val="711265D1"/>
    <w:rsid w:val="718566AF"/>
    <w:rsid w:val="718EFAE5"/>
    <w:rsid w:val="71F78737"/>
    <w:rsid w:val="71FE018E"/>
    <w:rsid w:val="720C583A"/>
    <w:rsid w:val="72393D9E"/>
    <w:rsid w:val="72428AEF"/>
    <w:rsid w:val="725BCB3D"/>
    <w:rsid w:val="72A3673D"/>
    <w:rsid w:val="72B27EAD"/>
    <w:rsid w:val="72CC1E9F"/>
    <w:rsid w:val="72CED2E6"/>
    <w:rsid w:val="73302762"/>
    <w:rsid w:val="733AC262"/>
    <w:rsid w:val="733CC788"/>
    <w:rsid w:val="736638D3"/>
    <w:rsid w:val="736F4EE7"/>
    <w:rsid w:val="73B6493E"/>
    <w:rsid w:val="7405BF4D"/>
    <w:rsid w:val="742030A1"/>
    <w:rsid w:val="747ECEBA"/>
    <w:rsid w:val="74AAAB07"/>
    <w:rsid w:val="74DB278E"/>
    <w:rsid w:val="74DC4C1B"/>
    <w:rsid w:val="74E4FE57"/>
    <w:rsid w:val="74F92A1D"/>
    <w:rsid w:val="75064463"/>
    <w:rsid w:val="75123B24"/>
    <w:rsid w:val="7538D853"/>
    <w:rsid w:val="7547AE34"/>
    <w:rsid w:val="75491525"/>
    <w:rsid w:val="75517BFB"/>
    <w:rsid w:val="756D1AC7"/>
    <w:rsid w:val="75E3110B"/>
    <w:rsid w:val="75FE7977"/>
    <w:rsid w:val="7642911F"/>
    <w:rsid w:val="765A7B04"/>
    <w:rsid w:val="765D9F96"/>
    <w:rsid w:val="765FF3D6"/>
    <w:rsid w:val="7682D10D"/>
    <w:rsid w:val="7697493D"/>
    <w:rsid w:val="76B58862"/>
    <w:rsid w:val="76B61E60"/>
    <w:rsid w:val="76BB3155"/>
    <w:rsid w:val="76C6E470"/>
    <w:rsid w:val="76CA16B2"/>
    <w:rsid w:val="76CBF2B6"/>
    <w:rsid w:val="770B6983"/>
    <w:rsid w:val="77654779"/>
    <w:rsid w:val="77D8379D"/>
    <w:rsid w:val="78257949"/>
    <w:rsid w:val="7832763D"/>
    <w:rsid w:val="787407BD"/>
    <w:rsid w:val="78E23CF1"/>
    <w:rsid w:val="78EC2E1F"/>
    <w:rsid w:val="790E0912"/>
    <w:rsid w:val="792CEED2"/>
    <w:rsid w:val="7932C2B9"/>
    <w:rsid w:val="7939F03A"/>
    <w:rsid w:val="793CA977"/>
    <w:rsid w:val="794FB805"/>
    <w:rsid w:val="7973FD1D"/>
    <w:rsid w:val="7975A4A4"/>
    <w:rsid w:val="799E5B8C"/>
    <w:rsid w:val="79EA010E"/>
    <w:rsid w:val="7A215367"/>
    <w:rsid w:val="7A794863"/>
    <w:rsid w:val="7A98B625"/>
    <w:rsid w:val="7AEBF20F"/>
    <w:rsid w:val="7B0C5FD9"/>
    <w:rsid w:val="7B1F8390"/>
    <w:rsid w:val="7B249193"/>
    <w:rsid w:val="7B3BC6CB"/>
    <w:rsid w:val="7B5AC2AC"/>
    <w:rsid w:val="7B60B8DB"/>
    <w:rsid w:val="7BAF3457"/>
    <w:rsid w:val="7BBEB970"/>
    <w:rsid w:val="7BDC8827"/>
    <w:rsid w:val="7BFD1C7F"/>
    <w:rsid w:val="7C04A28C"/>
    <w:rsid w:val="7C360F40"/>
    <w:rsid w:val="7C673926"/>
    <w:rsid w:val="7CB04764"/>
    <w:rsid w:val="7CCDE16B"/>
    <w:rsid w:val="7D1781EF"/>
    <w:rsid w:val="7D217150"/>
    <w:rsid w:val="7D2D3251"/>
    <w:rsid w:val="7D45219A"/>
    <w:rsid w:val="7D4F6CAB"/>
    <w:rsid w:val="7DB965E7"/>
    <w:rsid w:val="7E1039AF"/>
    <w:rsid w:val="7E194378"/>
    <w:rsid w:val="7E3EA710"/>
    <w:rsid w:val="7E3EC8B8"/>
    <w:rsid w:val="7E4B25B3"/>
    <w:rsid w:val="7E517120"/>
    <w:rsid w:val="7EA71911"/>
    <w:rsid w:val="7EA794F6"/>
    <w:rsid w:val="7ED8803F"/>
    <w:rsid w:val="7F17ECAA"/>
    <w:rsid w:val="7F3A089F"/>
    <w:rsid w:val="7F3A357D"/>
    <w:rsid w:val="7F6B033C"/>
    <w:rsid w:val="7F8260EC"/>
    <w:rsid w:val="7F930EB8"/>
    <w:rsid w:val="7F9EC0FB"/>
    <w:rsid w:val="7FAAEEAD"/>
    <w:rsid w:val="7FAF7A82"/>
    <w:rsid w:val="7FD4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68E32"/>
  <w14:defaultImageDpi w14:val="32767"/>
  <w15:chartTrackingRefBased/>
  <w15:docId w15:val="{73B1278C-71D8-4BEB-9E2C-3CEEC987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F16F07"/>
    <w:pPr>
      <w:spacing w:before="120" w:after="120" w:line="240" w:lineRule="atLeast"/>
    </w:pPr>
    <w:rPr>
      <w:rFonts w:ascii="Manrope" w:hAnsi="Manrope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6EE"/>
    <w:pPr>
      <w:keepNext/>
      <w:keepLines/>
      <w:spacing w:before="240" w:after="240"/>
      <w:outlineLvl w:val="0"/>
    </w:pPr>
    <w:rPr>
      <w:rFonts w:cs="Times New Roman (Headings CS)" w:asciiTheme="majorHAnsi" w:hAnsiTheme="majorHAnsi" w:eastAsiaTheme="majorEastAsia"/>
      <w:bCs/>
      <w:color w:val="08183F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6343"/>
    <w:pPr>
      <w:keepNext/>
      <w:keepLines/>
      <w:spacing w:before="360"/>
      <w:outlineLvl w:val="1"/>
    </w:pPr>
    <w:rPr>
      <w:rFonts w:cs="Times New Roman (Headings CS)" w:asciiTheme="majorHAnsi" w:hAnsiTheme="majorHAnsi" w:eastAsiaTheme="majorEastAsia"/>
      <w:bCs/>
      <w:color w:val="08183F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6343"/>
    <w:pPr>
      <w:keepNext/>
      <w:keepLines/>
      <w:spacing w:before="360"/>
      <w:outlineLvl w:val="2"/>
    </w:pPr>
    <w:rPr>
      <w:rFonts w:asciiTheme="majorHAnsi" w:hAnsiTheme="majorHAnsi" w:eastAsiaTheme="majorEastAsia" w:cstheme="majorBidi"/>
      <w:bCs/>
      <w:color w:val="08183F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A6343"/>
    <w:pPr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F20A2"/>
    <w:pPr>
      <w:keepNext/>
      <w:keepLines/>
      <w:spacing w:before="240"/>
      <w:outlineLvl w:val="4"/>
    </w:pPr>
    <w:rPr>
      <w:rFonts w:asciiTheme="majorHAnsi" w:hAnsiTheme="majorHAnsi" w:eastAsiaTheme="majorEastAsia" w:cstheme="majorBidi"/>
      <w:i/>
      <w:iCs/>
      <w:color w:val="08183F" w:themeColor="text1"/>
      <w:lang w:val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967DD"/>
  </w:style>
  <w:style w:type="character" w:styleId="Heading1Char" w:customStyle="1">
    <w:name w:val="Heading 1 Char"/>
    <w:basedOn w:val="DefaultParagraphFont"/>
    <w:link w:val="Heading1"/>
    <w:uiPriority w:val="9"/>
    <w:rsid w:val="00E806EE"/>
    <w:rPr>
      <w:rFonts w:cs="Times New Roman (Headings CS)" w:asciiTheme="majorHAnsi" w:hAnsiTheme="majorHAnsi" w:eastAsiaTheme="majorEastAsia"/>
      <w:bCs/>
      <w:color w:val="08183F" w:themeColor="text2"/>
      <w:sz w:val="32"/>
      <w:szCs w:val="32"/>
      <w:lang w:val="en-AU"/>
    </w:rPr>
  </w:style>
  <w:style w:type="paragraph" w:styleId="Intro" w:customStyle="1">
    <w:name w:val="Intro"/>
    <w:basedOn w:val="Normal"/>
    <w:qFormat/>
    <w:rsid w:val="00BA6343"/>
    <w:pPr>
      <w:spacing w:before="360" w:after="360"/>
    </w:pPr>
    <w:rPr>
      <w:rFonts w:cs="Times New Roman (Body CS)"/>
      <w:color w:val="08183F" w:themeColor="text1"/>
      <w:sz w:val="24"/>
    </w:rPr>
  </w:style>
  <w:style w:type="character" w:styleId="Heading2Char" w:customStyle="1">
    <w:name w:val="Heading 2 Char"/>
    <w:basedOn w:val="DefaultParagraphFont"/>
    <w:link w:val="Heading2"/>
    <w:uiPriority w:val="9"/>
    <w:rsid w:val="00BA6343"/>
    <w:rPr>
      <w:rFonts w:cs="Times New Roman (Headings CS)" w:asciiTheme="majorHAnsi" w:hAnsiTheme="majorHAnsi" w:eastAsiaTheme="majorEastAsia"/>
      <w:bCs/>
      <w:color w:val="08183F" w:themeColor="text1"/>
      <w:sz w:val="28"/>
      <w:szCs w:val="28"/>
      <w:lang w:val="en-AU"/>
    </w:rPr>
  </w:style>
  <w:style w:type="character" w:styleId="Heading3Char" w:customStyle="1">
    <w:name w:val="Heading 3 Char"/>
    <w:basedOn w:val="DefaultParagraphFont"/>
    <w:link w:val="Heading3"/>
    <w:uiPriority w:val="9"/>
    <w:rsid w:val="00BA6343"/>
    <w:rPr>
      <w:rFonts w:asciiTheme="majorHAnsi" w:hAnsiTheme="majorHAnsi" w:eastAsiaTheme="majorEastAsia" w:cstheme="majorBidi"/>
      <w:bCs/>
      <w:color w:val="08183F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BA6343"/>
    <w:pPr>
      <w:spacing w:before="240" w:after="240"/>
    </w:pPr>
    <w:rPr>
      <w:rFonts w:cs="Times New Roman (Body CS)"/>
      <w:i/>
      <w:iCs/>
      <w:color w:val="08183F" w:themeColor="text1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rsid w:val="00BA6343"/>
    <w:rPr>
      <w:rFonts w:cs="Times New Roman (Body CS)"/>
      <w:i/>
      <w:iCs/>
      <w:color w:val="08183F" w:themeColor="text1"/>
      <w:sz w:val="28"/>
      <w:szCs w:val="28"/>
      <w:lang w:val="en-AU"/>
    </w:rPr>
  </w:style>
  <w:style w:type="paragraph" w:styleId="Bullet1" w:customStyle="1">
    <w:name w:val="Bullet 1"/>
    <w:basedOn w:val="Normal"/>
    <w:next w:val="Normal"/>
    <w:qFormat/>
    <w:rsid w:val="00BA6343"/>
    <w:pPr>
      <w:numPr>
        <w:numId w:val="1"/>
      </w:numPr>
    </w:pPr>
  </w:style>
  <w:style w:type="paragraph" w:styleId="Bullet2" w:customStyle="1">
    <w:name w:val="Bullet 2"/>
    <w:basedOn w:val="Bullet1"/>
    <w:qFormat/>
    <w:rsid w:val="002E3BED"/>
    <w:pPr>
      <w:numPr>
        <w:numId w:val="4"/>
      </w:numPr>
    </w:pPr>
  </w:style>
  <w:style w:type="paragraph" w:styleId="Numberlist" w:customStyle="1">
    <w:name w:val="Number list"/>
    <w:basedOn w:val="Normal"/>
    <w:next w:val="Normal"/>
    <w:qFormat/>
    <w:rsid w:val="002E3BED"/>
    <w:pPr>
      <w:numPr>
        <w:numId w:val="2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08183F" w:themeColor="text1"/>
      <w:sz w:val="22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08183F" w:themeColor="text1" w:sz="4" w:space="0"/>
        <w:insideV w:val="single" w:color="FFFFFF" w:themeColor="background1" w:sz="4" w:space="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8183F" w:themeColor="text1"/>
        <w:sz w:val="22"/>
      </w:rPr>
      <w:tblPr/>
      <w:tcPr>
        <w:tcBorders>
          <w:left w:val="single" w:color="F8F6F0" w:themeColor="accent6" w:themeTint="66" w:sz="4" w:space="0"/>
          <w:right w:val="single" w:color="F8F6F0" w:themeColor="accent6" w:themeTint="66" w:sz="4" w:space="0"/>
        </w:tcBorders>
        <w:shd w:val="clear" w:color="auto" w:fill="F8F6F0" w:themeFill="accent6" w:themeFillTint="66"/>
      </w:tcPr>
    </w:tblStylePr>
    <w:tblStylePr w:type="firstCol">
      <w:rPr>
        <w:rFonts w:asciiTheme="minorHAnsi" w:hAnsiTheme="minorHAnsi"/>
        <w:color w:val="08183F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styleId="TableHead" w:customStyle="1">
    <w:name w:val="Table Head"/>
    <w:basedOn w:val="Normal"/>
    <w:qFormat/>
    <w:rsid w:val="00973EE6"/>
    <w:rPr>
      <w:b/>
      <w:bCs/>
      <w:color w:val="08183F" w:themeColor="text1"/>
    </w:rPr>
  </w:style>
  <w:style w:type="paragraph" w:styleId="Tablebody" w:customStyle="1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ascii="Arial" w:hAnsi="Arial" w:cs="Arial" w:eastAsiaTheme="minorEastAsia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hAnsi="Arial" w:cs="Arial" w:eastAsiaTheme="minorEastAsia"/>
      <w:b/>
      <w:color w:val="08183F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ascii="Arial" w:hAnsi="Arial" w:cs="Arial" w:eastAsiaTheme="minorEastAsia"/>
      <w:color w:val="08183F" w:themeColor="text1"/>
      <w:szCs w:val="18"/>
      <w:lang w:val="en-US"/>
    </w:rPr>
  </w:style>
  <w:style w:type="paragraph" w:styleId="Figuretitle" w:customStyle="1">
    <w:name w:val="Figure title"/>
    <w:basedOn w:val="Normal"/>
    <w:qFormat/>
    <w:rsid w:val="00BA6343"/>
    <w:pPr>
      <w:keepNext/>
      <w:keepLines/>
    </w:pPr>
    <w:rPr>
      <w:b/>
      <w:color w:val="08183F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hAnsi="Arial" w:cs="Arial" w:eastAsiaTheme="minorEastAsia"/>
      <w:sz w:val="18"/>
      <w:szCs w:val="11"/>
      <w:lang w:val="en-US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CD0C81"/>
    <w:rPr>
      <w:rFonts w:ascii="Arial" w:hAnsi="Arial" w:cs="Arial" w:eastAsiaTheme="minorEastAsia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styleId="Covertitle" w:customStyle="1">
    <w:name w:val="Cover title"/>
    <w:basedOn w:val="Normal"/>
    <w:qFormat/>
    <w:rsid w:val="00B40CCD"/>
    <w:pPr>
      <w:spacing w:before="240" w:after="180" w:line="460" w:lineRule="exact"/>
    </w:pPr>
    <w:rPr>
      <w:rFonts w:cs="Times New Roman (Body CS)"/>
      <w:bCs/>
      <w:color w:val="08183F" w:themeColor="text1"/>
      <w:sz w:val="44"/>
      <w:szCs w:val="44"/>
    </w:rPr>
  </w:style>
  <w:style w:type="paragraph" w:styleId="Coversubtitle" w:customStyle="1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styleId="Alphabetlist" w:customStyle="1">
    <w:name w:val="Alphabet list"/>
    <w:basedOn w:val="Normal"/>
    <w:qFormat/>
    <w:rsid w:val="00D013E1"/>
    <w:pPr>
      <w:numPr>
        <w:numId w:val="3"/>
      </w:numPr>
      <w:ind w:left="568" w:hanging="284"/>
    </w:pPr>
  </w:style>
  <w:style w:type="character" w:styleId="Hyperlink">
    <w:name w:val="Hyperlink"/>
    <w:aliases w:val="Hyperlink Cab"/>
    <w:basedOn w:val="DefaultParagraphFont"/>
    <w:uiPriority w:val="99"/>
    <w:unhideWhenUsed/>
    <w:qFormat/>
    <w:rsid w:val="008B5C45"/>
    <w:rPr>
      <w:color w:val="08183F" w:themeColor="hyperlink"/>
      <w:u w:val="single"/>
    </w:rPr>
  </w:style>
  <w:style w:type="character" w:styleId="apple-converted-space" w:customStyle="1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800CAE"/>
    <w:rPr>
      <w:rFonts w:asciiTheme="minorHAnsi" w:hAnsiTheme="minorHAnsi"/>
      <w:b/>
      <w:i w:val="0"/>
      <w:iCs/>
      <w:color w:val="08183F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color="08183F" w:themeColor="text1" w:sz="4" w:space="10"/>
        <w:bottom w:val="single" w:color="08183F" w:themeColor="text1" w:sz="4" w:space="10"/>
      </w:pBdr>
      <w:spacing w:before="360" w:after="360"/>
    </w:pPr>
    <w:rPr>
      <w:b/>
      <w:iCs/>
      <w:color w:val="08183F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44D8"/>
    <w:rPr>
      <w:b/>
      <w:iCs/>
      <w:color w:val="08183F" w:themeColor="text1"/>
      <w:sz w:val="22"/>
    </w:rPr>
  </w:style>
  <w:style w:type="character" w:styleId="Heading4Char" w:customStyle="1">
    <w:name w:val="Heading 4 Char"/>
    <w:basedOn w:val="DefaultParagraphFont"/>
    <w:link w:val="Heading4"/>
    <w:uiPriority w:val="9"/>
    <w:rsid w:val="00BA6343"/>
    <w:rPr>
      <w:rFonts w:asciiTheme="majorHAnsi" w:hAnsiTheme="majorHAnsi" w:eastAsiaTheme="majorEastAsia" w:cstheme="majorBidi"/>
      <w:bCs/>
      <w:color w:val="08183F" w:themeColor="text1"/>
      <w:sz w:val="22"/>
      <w:szCs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08183F" w:themeColor="text1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2E0A"/>
    <w:rPr>
      <w:rFonts w:eastAsiaTheme="minorEastAsia"/>
      <w:color w:val="08183F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08183F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styleId="Copyrighttext" w:customStyle="1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08183F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800CAE"/>
    <w:rPr>
      <w:b/>
      <w:caps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hAnsiTheme="majorHAnsi" w:eastAsiaTheme="majorEastAsia" w:cstheme="majorBidi"/>
      <w:color w:val="08183F" w:themeColor="text1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739EF"/>
    <w:rPr>
      <w:rFonts w:asciiTheme="majorHAnsi" w:hAnsiTheme="majorHAnsi" w:eastAsiaTheme="majorEastAsia" w:cstheme="majorBidi"/>
      <w:color w:val="08183F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08183F" w:themeColor="followedHyperlink"/>
      <w:u w:val="single"/>
    </w:rPr>
  </w:style>
  <w:style w:type="paragraph" w:styleId="ListParagraph">
    <w:name w:val="List Paragraph"/>
    <w:aliases w:val="List Paragraph1,List Paragraph11,Recommendation,Bullet point,List Paragraph111,L,F5 List Paragraph,Dot pt,CV text,Table text,Medium Grid 1 - Accent 21,Numbered Paragraph,List Paragraph2,NFP GP Bulleted List,FooterText,numbered,列出段,列,列出段落"/>
    <w:basedOn w:val="Normal"/>
    <w:link w:val="ListParagraphChar"/>
    <w:uiPriority w:val="1"/>
    <w:qFormat/>
    <w:rsid w:val="5AC96E2C"/>
    <w:pPr>
      <w:ind w:left="720"/>
      <w:contextualSpacing/>
    </w:pPr>
  </w:style>
  <w:style w:type="character" w:styleId="Heading5Char" w:customStyle="1">
    <w:name w:val="Heading 5 Char"/>
    <w:basedOn w:val="DefaultParagraphFont"/>
    <w:link w:val="Heading5"/>
    <w:uiPriority w:val="9"/>
    <w:rsid w:val="009F20A2"/>
    <w:rPr>
      <w:rFonts w:asciiTheme="majorHAnsi" w:hAnsiTheme="majorHAnsi" w:eastAsiaTheme="majorEastAsia" w:cstheme="majorBidi"/>
      <w:i/>
      <w:iCs/>
      <w:color w:val="08183F" w:themeColor="text1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9F2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20A2"/>
    <w:pPr>
      <w:spacing w:before="0" w:after="200" w:line="276" w:lineRule="auto"/>
    </w:pPr>
    <w:rPr>
      <w:rFonts w:ascii="Calibri" w:hAnsi="Calibri" w:eastAsia="Calibri" w:cs="Times New Roman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F20A2"/>
    <w:rPr>
      <w:rFonts w:ascii="Calibri" w:hAnsi="Calibri" w:eastAsia="Calibri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0A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F20A2"/>
    <w:rPr>
      <w:rFonts w:ascii="Calibri" w:hAnsi="Calibri" w:eastAsia="Calibri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0A2"/>
    <w:pPr>
      <w:spacing w:before="0" w:after="0" w:line="240" w:lineRule="auto"/>
    </w:pPr>
    <w:rPr>
      <w:rFonts w:ascii="Tahoma" w:hAnsi="Tahoma" w:eastAsia="Calibri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20A2"/>
    <w:rPr>
      <w:rFonts w:ascii="Tahoma" w:hAnsi="Tahoma" w:eastAsia="Calibri" w:cs="Tahoma"/>
      <w:sz w:val="16"/>
      <w:szCs w:val="16"/>
      <w:lang w:val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20A2"/>
    <w:pPr>
      <w:spacing w:before="0" w:after="0" w:line="240" w:lineRule="auto"/>
    </w:pPr>
    <w:rPr>
      <w:rFonts w:ascii="Calibri" w:hAnsi="Calibri" w:eastAsia="Calibri" w:cs="Times New Roman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9F20A2"/>
    <w:rPr>
      <w:rFonts w:ascii="Calibri" w:hAnsi="Calibri" w:eastAsia="Calibri" w:cs="Times New Roman"/>
      <w:sz w:val="20"/>
      <w:szCs w:val="20"/>
      <w:lang w:val="en-AU"/>
    </w:rPr>
  </w:style>
  <w:style w:type="character" w:styleId="EndnoteReference">
    <w:name w:val="endnote reference"/>
    <w:uiPriority w:val="99"/>
    <w:semiHidden/>
    <w:unhideWhenUsed/>
    <w:rsid w:val="009F20A2"/>
    <w:rPr>
      <w:vertAlign w:val="superscript"/>
    </w:rPr>
  </w:style>
  <w:style w:type="paragraph" w:styleId="NoSpacing">
    <w:name w:val="No Spacing"/>
    <w:uiPriority w:val="1"/>
    <w:qFormat/>
    <w:rsid w:val="009F20A2"/>
    <w:rPr>
      <w:rFonts w:ascii="Calibri" w:hAnsi="Calibri" w:eastAsia="Calibri" w:cs="Times New Roman"/>
      <w:sz w:val="22"/>
      <w:szCs w:val="22"/>
      <w:lang w:val="en-AU"/>
    </w:rPr>
  </w:style>
  <w:style w:type="paragraph" w:styleId="TableParagraph" w:customStyle="1">
    <w:name w:val="Table Paragraph"/>
    <w:basedOn w:val="Normal"/>
    <w:uiPriority w:val="1"/>
    <w:qFormat/>
    <w:rsid w:val="009F20A2"/>
    <w:pPr>
      <w:widowControl w:val="0"/>
      <w:autoSpaceDE w:val="0"/>
      <w:autoSpaceDN w:val="0"/>
      <w:spacing w:before="39" w:after="0" w:line="240" w:lineRule="auto"/>
      <w:ind w:left="79"/>
    </w:pPr>
    <w:rPr>
      <w:rFonts w:ascii="Calibri" w:hAnsi="Calibri" w:eastAsia="Calibri" w:cs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9F20A2"/>
    <w:rPr>
      <w:rFonts w:ascii="Calibri" w:hAnsi="Calibri" w:eastAsia="Calibri" w:cs="Times New Roman"/>
      <w:sz w:val="22"/>
      <w:szCs w:val="22"/>
      <w:lang w:val="en-AU"/>
    </w:rPr>
  </w:style>
  <w:style w:type="character" w:styleId="ListParagraphChar" w:customStyle="1">
    <w:name w:val="List Paragraph Char"/>
    <w:aliases w:val="List Paragraph1 Char,List Paragraph11 Char,Recommendation Char,Bullet point Char,List Paragraph111 Char,L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9F20A2"/>
    <w:rPr>
      <w:sz w:val="20"/>
      <w:szCs w:val="20"/>
      <w:lang w:val="en-AU"/>
    </w:rPr>
  </w:style>
  <w:style w:type="character" w:styleId="frag-no" w:customStyle="1">
    <w:name w:val="frag-no"/>
    <w:basedOn w:val="DefaultParagraphFont"/>
    <w:rsid w:val="009F20A2"/>
  </w:style>
  <w:style w:type="character" w:styleId="frag-heading" w:customStyle="1">
    <w:name w:val="frag-heading"/>
    <w:basedOn w:val="DefaultParagraphFont"/>
    <w:rsid w:val="009F20A2"/>
  </w:style>
  <w:style w:type="character" w:styleId="normaltextrun" w:customStyle="1">
    <w:name w:val="normaltextrun"/>
    <w:basedOn w:val="DefaultParagraphFont"/>
    <w:rsid w:val="00F85CBA"/>
  </w:style>
  <w:style w:type="character" w:styleId="eop" w:customStyle="1">
    <w:name w:val="eop"/>
    <w:basedOn w:val="DefaultParagraphFont"/>
    <w:rsid w:val="00F85CBA"/>
  </w:style>
  <w:style w:type="paragraph" w:styleId="Default" w:customStyle="1">
    <w:name w:val="Default"/>
    <w:rsid w:val="00865D1F"/>
    <w:pPr>
      <w:autoSpaceDE w:val="0"/>
      <w:autoSpaceDN w:val="0"/>
      <w:adjustRightInd w:val="0"/>
    </w:pPr>
    <w:rPr>
      <w:rFonts w:ascii="Calibri" w:hAnsi="Calibri" w:cs="Calibri"/>
      <w:color w:val="000000"/>
      <w:lang w:val="en-AU"/>
    </w:rPr>
  </w:style>
  <w:style w:type="paragraph" w:styleId="NormalWeb">
    <w:name w:val="Normal (Web)"/>
    <w:basedOn w:val="Normal"/>
    <w:uiPriority w:val="99"/>
    <w:semiHidden/>
    <w:unhideWhenUsed/>
    <w:rsid w:val="00CB10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table" w:styleId="TableGrid1" w:customStyle="1">
    <w:name w:val="Table Grid1"/>
    <w:basedOn w:val="TableNormal"/>
    <w:next w:val="TableGrid"/>
    <w:uiPriority w:val="39"/>
    <w:rsid w:val="008E6446"/>
    <w:rPr>
      <w:kern w:val="2"/>
      <w:lang w:val="en-AU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1"/>
    <w:qFormat/>
    <w:rsid w:val="005077AF"/>
    <w:pPr>
      <w:widowControl w:val="0"/>
      <w:autoSpaceDE w:val="0"/>
      <w:autoSpaceDN w:val="0"/>
      <w:spacing w:before="0" w:after="0" w:line="240" w:lineRule="auto"/>
    </w:pPr>
    <w:rPr>
      <w:rFonts w:ascii="Trebuchet MS" w:hAnsi="Trebuchet MS" w:eastAsia="Trebuchet MS" w:cs="Trebuchet MS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5077AF"/>
    <w:rPr>
      <w:rFonts w:ascii="Trebuchet MS" w:hAnsi="Trebuchet MS" w:eastAsia="Trebuchet MS" w:cs="Trebuchet MS"/>
      <w:sz w:val="20"/>
      <w:szCs w:val="20"/>
      <w:lang w:val="en-US"/>
    </w:rPr>
  </w:style>
  <w:style w:type="paragraph" w:styleId="AmendHeading2" w:customStyle="1">
    <w:name w:val="Amend. Heading 2"/>
    <w:basedOn w:val="Normal"/>
    <w:next w:val="Normal"/>
    <w:rsid w:val="004273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</w:rPr>
  </w:style>
  <w:style w:type="paragraph" w:styleId="DraftDefinition2" w:customStyle="1">
    <w:name w:val="Draft Definition 2"/>
    <w:next w:val="Normal"/>
    <w:rsid w:val="00427352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rFonts w:ascii="Times New Roman" w:hAnsi="Times New Roman" w:eastAsia="Times New Roman" w:cs="Times New Roman"/>
      <w:szCs w:val="20"/>
      <w:lang w:val="en-AU"/>
    </w:rPr>
  </w:style>
  <w:style w:type="paragraph" w:styleId="BodySectionSub" w:customStyle="1">
    <w:name w:val="Body Section (Sub)"/>
    <w:next w:val="Normal"/>
    <w:link w:val="BodySectionSubChar1"/>
    <w:rsid w:val="00EC020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rFonts w:ascii="Times New Roman" w:hAnsi="Times New Roman" w:eastAsia="Times New Roman" w:cs="Times New Roman"/>
      <w:szCs w:val="20"/>
      <w:lang w:val="en-AU"/>
    </w:rPr>
  </w:style>
  <w:style w:type="character" w:styleId="BodySectionSubChar1" w:customStyle="1">
    <w:name w:val="Body Section (Sub) Char1"/>
    <w:basedOn w:val="DefaultParagraphFont"/>
    <w:link w:val="BodySectionSub"/>
    <w:locked/>
    <w:rsid w:val="00EC0206"/>
    <w:rPr>
      <w:rFonts w:ascii="Times New Roman" w:hAnsi="Times New Roman" w:eastAsia="Times New Roman" w:cs="Times New Roman"/>
      <w:szCs w:val="20"/>
      <w:lang w:val="en-AU"/>
    </w:rPr>
  </w:style>
  <w:style w:type="table" w:styleId="GridTable5Dark-Accent6">
    <w:name w:val="Grid Table 5 Dark Accent 6"/>
    <w:basedOn w:val="TableNormal"/>
    <w:uiPriority w:val="50"/>
    <w:rsid w:val="00444A1B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A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FEA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FEA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FEA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FEADA" w:themeFill="accent6"/>
      </w:tcPr>
    </w:tblStylePr>
    <w:tblStylePr w:type="band1Vert">
      <w:tblPr/>
      <w:tcPr>
        <w:shd w:val="clear" w:color="auto" w:fill="F8F6F0" w:themeFill="accent6" w:themeFillTint="66"/>
      </w:tcPr>
    </w:tblStylePr>
    <w:tblStylePr w:type="band1Horz">
      <w:tblPr/>
      <w:tcPr>
        <w:shd w:val="clear" w:color="auto" w:fill="F8F6F0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444A1B"/>
    <w:rPr>
      <w:color w:val="CCBC89" w:themeColor="accent6" w:themeShade="BF"/>
    </w:rPr>
    <w:tblPr>
      <w:tblStyleRowBandSize w:val="1"/>
      <w:tblStyleColBandSize w:val="1"/>
      <w:tblBorders>
        <w:top w:val="single" w:color="F5F2E8" w:themeColor="accent6" w:themeTint="99" w:sz="4" w:space="0"/>
        <w:left w:val="single" w:color="F5F2E8" w:themeColor="accent6" w:themeTint="99" w:sz="4" w:space="0"/>
        <w:bottom w:val="single" w:color="F5F2E8" w:themeColor="accent6" w:themeTint="99" w:sz="4" w:space="0"/>
        <w:right w:val="single" w:color="F5F2E8" w:themeColor="accent6" w:themeTint="99" w:sz="4" w:space="0"/>
        <w:insideH w:val="single" w:color="F5F2E8" w:themeColor="accent6" w:themeTint="99" w:sz="4" w:space="0"/>
        <w:insideV w:val="single" w:color="F5F2E8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5F2E8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5F2E8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7" w:themeFill="accent6" w:themeFillTint="33"/>
      </w:tcPr>
    </w:tblStylePr>
    <w:tblStylePr w:type="band1Horz">
      <w:tblPr/>
      <w:tcPr>
        <w:shd w:val="clear" w:color="auto" w:fill="FBFAF7" w:themeFill="accent6" w:themeFillTint="33"/>
      </w:tcPr>
    </w:tblStylePr>
  </w:style>
  <w:style w:type="character" w:styleId="Mention">
    <w:name w:val="Mention"/>
    <w:basedOn w:val="DefaultParagraphFont"/>
    <w:uiPriority w:val="99"/>
    <w:unhideWhenUsed/>
    <w:rsid w:val="00816C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startingblocks.gov.au/resources/choosing-a-service/learn-about-quality" TargetMode="External" Id="rId13" /><Relationship Type="http://schemas.openxmlformats.org/officeDocument/2006/relationships/hyperlink" Target="tel:1300307415" TargetMode="External" Id="rId18" /><Relationship Type="http://schemas.microsoft.com/office/2020/10/relationships/intelligence" Target="intelligence2.xml" Id="rId26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openxmlformats.org/officeDocument/2006/relationships/hyperlink" Target="https://www.vecra.vic.gov.au/enforcement-action" TargetMode="External" Id="rId12" /><Relationship Type="http://schemas.openxmlformats.org/officeDocument/2006/relationships/hyperlink" Target="https://www.vecra.vic.gov.au/enforcement-action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startingblocks.gov.au/resources/choosing-a-service/the-assessment-and-rating-process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vecra.vic.gov.au/displaying-quality-and-compliance-history" TargetMode="Externa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s://startingblocks.gov.au/" TargetMode="External" Id="rId15" /><Relationship Type="http://schemas.openxmlformats.org/officeDocument/2006/relationships/footer" Target="footer3.xml" Id="rId23" /><Relationship Type="http://schemas.openxmlformats.org/officeDocument/2006/relationships/endnotes" Target="endnotes.xml" Id="rId10" /><Relationship Type="http://schemas.openxmlformats.org/officeDocument/2006/relationships/hyperlink" Target="mailto:vecra@education.vic.gov.au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acecqa.gov.au/nqf/national-quality-standard" TargetMode="External" Id="rId14" /><Relationship Type="http://schemas.openxmlformats.org/officeDocument/2006/relationships/header" Target="header1.xml" Id="rId2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2024 Both Sectors Theme">
  <a:themeElements>
    <a:clrScheme name="VECRA">
      <a:dk1>
        <a:srgbClr val="08183F"/>
      </a:dk1>
      <a:lt1>
        <a:srgbClr val="FFFFFF"/>
      </a:lt1>
      <a:dk2>
        <a:srgbClr val="08183F"/>
      </a:dk2>
      <a:lt2>
        <a:srgbClr val="EFEADA"/>
      </a:lt2>
      <a:accent1>
        <a:srgbClr val="60C4E3"/>
      </a:accent1>
      <a:accent2>
        <a:srgbClr val="80AD7B"/>
      </a:accent2>
      <a:accent3>
        <a:srgbClr val="E98C7C"/>
      </a:accent3>
      <a:accent4>
        <a:srgbClr val="EBA6BF"/>
      </a:accent4>
      <a:accent5>
        <a:srgbClr val="08183F"/>
      </a:accent5>
      <a:accent6>
        <a:srgbClr val="EFEADA"/>
      </a:accent6>
      <a:hlink>
        <a:srgbClr val="08183F"/>
      </a:hlink>
      <a:folHlink>
        <a:srgbClr val="08183F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6DC7BB4E1964BA6467792D0726D7B" ma:contentTypeVersion="9" ma:contentTypeDescription="Create a new document." ma:contentTypeScope="" ma:versionID="28952a2376195047007b7f856987c7ae">
  <xsd:schema xmlns:xsd="http://www.w3.org/2001/XMLSchema" xmlns:xs="http://www.w3.org/2001/XMLSchema" xmlns:p="http://schemas.microsoft.com/office/2006/metadata/properties" xmlns:ns2="f3296915-1543-4fa7-a624-c3029451af3a" targetNamespace="http://schemas.microsoft.com/office/2006/metadata/properties" ma:root="true" ma:fieldsID="66c64dd02111f364ce011823bc330eaa" ns2:_="">
    <xsd:import namespace="f3296915-1543-4fa7-a624-c3029451a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96915-1543-4fa7-a624-c3029451a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296915-1543-4fa7-a624-c3029451af3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7C97AB-5FE3-4D2B-AB8C-0E9F0F58E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96915-1543-4fa7-a624-c3029451a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D9F1DF-A368-46E9-ACB0-3D14C09FC333}">
  <ds:schemaRefs>
    <ds:schemaRef ds:uri="http://schemas.microsoft.com/office/2006/metadata/properties"/>
    <ds:schemaRef ds:uri="http://schemas.microsoft.com/office/infopath/2007/PartnerControls"/>
    <ds:schemaRef ds:uri="f3296915-1543-4fa7-a624-c3029451af3a"/>
  </ds:schemaRefs>
</ds:datastoreItem>
</file>

<file path=customXml/itemProps3.xml><?xml version="1.0" encoding="utf-8"?>
<ds:datastoreItem xmlns:ds="http://schemas.openxmlformats.org/officeDocument/2006/customXml" ds:itemID="{90F54F2A-E3A0-4BDD-A4C4-3553C64EF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D24950-FAE2-AB43-AAA6-6FDE866D009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Daga Mikolaj</dc:creator>
  <keywords/>
  <dc:description/>
  <lastModifiedBy>Jacqueline Scott</lastModifiedBy>
  <revision>39</revision>
  <dcterms:created xsi:type="dcterms:W3CDTF">2026-06-12T04:11:00.0000000Z</dcterms:created>
  <dcterms:modified xsi:type="dcterms:W3CDTF">2026-06-12T04:58:34.6932610Z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0x0101008796DC7BB4E1964BA6467792D0726D7B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 Sensitive</vt:lpwstr>
  </property>
  <property fmtid="{D5CDD505-2E9C-101B-9397-08002B2CF9AE}" pid="6" name="MediaServiceImageTags">
    <vt:lpwstr/>
  </property>
  <property fmtid="{D5CDD505-2E9C-101B-9397-08002B2CF9AE}" pid="7" name="MSIP_Label_c6d4696d-d23f-4819-a0b4-039af66b99c2_Enabled">
    <vt:lpwstr>True</vt:lpwstr>
  </property>
  <property fmtid="{D5CDD505-2E9C-101B-9397-08002B2CF9AE}" pid="8" name="MSIP_Label_c6d4696d-d23f-4819-a0b4-039af66b99c2_ActionId">
    <vt:lpwstr>0ea9b6f8-b124-4674-965e-351c98adebb7</vt:lpwstr>
  </property>
  <property fmtid="{D5CDD505-2E9C-101B-9397-08002B2CF9AE}" pid="9" name="MSIP_Label_c6d4696d-d23f-4819-a0b4-039af66b99c2_SiteId">
    <vt:lpwstr>d96cb337-1a87-44cf-b69b-3cec334a4c1f</vt:lpwstr>
  </property>
  <property fmtid="{D5CDD505-2E9C-101B-9397-08002B2CF9AE}" pid="10" name="MSIP_Label_c6d4696d-d23f-4819-a0b4-039af66b99c2_SetDate">
    <vt:lpwstr>2025-12-29T22:21:25Z</vt:lpwstr>
  </property>
  <property fmtid="{D5CDD505-2E9C-101B-9397-08002B2CF9AE}" pid="11" name="MSIP_Label_c6d4696d-d23f-4819-a0b4-039af66b99c2_Name">
    <vt:lpwstr>OFFICIAL</vt:lpwstr>
  </property>
  <property fmtid="{D5CDD505-2E9C-101B-9397-08002B2CF9AE}" pid="12" name="Sensitivity">
    <vt:lpwstr>OFFICIAL</vt:lpwstr>
  </property>
  <property fmtid="{D5CDD505-2E9C-101B-9397-08002B2CF9AE}" pid="13" name="MSIP_Label_c6d4696d-d23f-4819-a0b4-039af66b99c2_Removed">
    <vt:lpwstr>False</vt:lpwstr>
  </property>
  <property fmtid="{D5CDD505-2E9C-101B-9397-08002B2CF9AE}" pid="14" name="MSIP_Label_c6d4696d-d23f-4819-a0b4-039af66b99c2_Extended_MSFT_Method">
    <vt:lpwstr>Standard</vt:lpwstr>
  </property>
  <property fmtid="{D5CDD505-2E9C-101B-9397-08002B2CF9AE}" pid="15" name="RegionalArea_0">
    <vt:lpwstr/>
  </property>
  <property fmtid="{D5CDD505-2E9C-101B-9397-08002B2CF9AE}" pid="16" name="ABCRequestFrom_0">
    <vt:lpwstr/>
  </property>
  <property fmtid="{D5CDD505-2E9C-101B-9397-08002B2CF9AE}" pid="17" name="ABCDecisionCategory">
    <vt:lpwstr/>
  </property>
  <property fmtid="{D5CDD505-2E9C-101B-9397-08002B2CF9AE}" pid="18" name="DEOfficeField_0">
    <vt:lpwstr/>
  </property>
  <property fmtid="{D5CDD505-2E9C-101B-9397-08002B2CF9AE}" pid="19" name="ABCSecurityClassification">
    <vt:lpwstr/>
  </property>
  <property fmtid="{D5CDD505-2E9C-101B-9397-08002B2CF9AE}" pid="20" name="ABCAccessCaveats_0">
    <vt:lpwstr/>
  </property>
  <property fmtid="{D5CDD505-2E9C-101B-9397-08002B2CF9AE}" pid="21" name="ABCDecisionCategory_0">
    <vt:lpwstr/>
  </property>
  <property fmtid="{D5CDD505-2E9C-101B-9397-08002B2CF9AE}" pid="22" name="DepartmentRequested">
    <vt:lpwstr/>
  </property>
  <property fmtid="{D5CDD505-2E9C-101B-9397-08002B2CF9AE}" pid="23" name="ABCAdvisoryAgencies">
    <vt:lpwstr/>
  </property>
  <property fmtid="{D5CDD505-2E9C-101B-9397-08002B2CF9AE}" pid="24" name="DepartmentRequested_0">
    <vt:lpwstr/>
  </property>
  <property fmtid="{D5CDD505-2E9C-101B-9397-08002B2CF9AE}" pid="25" name="ABCCommentAgencies">
    <vt:lpwstr/>
  </property>
  <property fmtid="{D5CDD505-2E9C-101B-9397-08002B2CF9AE}" pid="26" name="ABCRequestFrom">
    <vt:lpwstr/>
  </property>
  <property fmtid="{D5CDD505-2E9C-101B-9397-08002B2CF9AE}" pid="27" name="DESchoolField_0">
    <vt:lpwstr/>
  </property>
  <property fmtid="{D5CDD505-2E9C-101B-9397-08002B2CF9AE}" pid="28" name="ABCRecordFlags_0">
    <vt:lpwstr/>
  </property>
  <property fmtid="{D5CDD505-2E9C-101B-9397-08002B2CF9AE}" pid="29" name="ABCRecordFlags">
    <vt:lpwstr/>
  </property>
  <property fmtid="{D5CDD505-2E9C-101B-9397-08002B2CF9AE}" pid="30" name="ABCReplyFormat_0">
    <vt:lpwstr/>
  </property>
  <property fmtid="{D5CDD505-2E9C-101B-9397-08002B2CF9AE}" pid="31" name="ABCAutoResponseTemplates">
    <vt:lpwstr/>
  </property>
  <property fmtid="{D5CDD505-2E9C-101B-9397-08002B2CF9AE}" pid="32" name="ABCTimeframe">
    <vt:lpwstr/>
  </property>
  <property fmtid="{D5CDD505-2E9C-101B-9397-08002B2CF9AE}" pid="33" name="ABCSecurityClassification_0">
    <vt:lpwstr/>
  </property>
  <property fmtid="{D5CDD505-2E9C-101B-9397-08002B2CF9AE}" pid="34" name="ABCTimeframe_0">
    <vt:lpwstr/>
  </property>
  <property fmtid="{D5CDD505-2E9C-101B-9397-08002B2CF9AE}" pid="35" name="ABCAccessCaveats">
    <vt:lpwstr/>
  </property>
  <property fmtid="{D5CDD505-2E9C-101B-9397-08002B2CF9AE}" pid="36" name="ABCReplyType_0">
    <vt:lpwstr/>
  </property>
  <property fmtid="{D5CDD505-2E9C-101B-9397-08002B2CF9AE}" pid="37" name="DEOfficeField">
    <vt:lpwstr/>
  </property>
  <property fmtid="{D5CDD505-2E9C-101B-9397-08002B2CF9AE}" pid="38" name="ABCAutoResponseTemplates_0">
    <vt:lpwstr/>
  </property>
  <property fmtid="{D5CDD505-2E9C-101B-9397-08002B2CF9AE}" pid="39" name="ABCReplyType">
    <vt:lpwstr/>
  </property>
  <property fmtid="{D5CDD505-2E9C-101B-9397-08002B2CF9AE}" pid="40" name="ABCCommentAgencies_0">
    <vt:lpwstr/>
  </property>
  <property fmtid="{D5CDD505-2E9C-101B-9397-08002B2CF9AE}" pid="41" name="TaxCatchAll">
    <vt:lpwstr/>
  </property>
  <property fmtid="{D5CDD505-2E9C-101B-9397-08002B2CF9AE}" pid="42" name="DESchoolField">
    <vt:lpwstr/>
  </property>
  <property fmtid="{D5CDD505-2E9C-101B-9397-08002B2CF9AE}" pid="43" name="DEMinisterContacts_0">
    <vt:lpwstr/>
  </property>
  <property fmtid="{D5CDD505-2E9C-101B-9397-08002B2CF9AE}" pid="44" name="DEMinisterContacts">
    <vt:lpwstr/>
  </property>
  <property fmtid="{D5CDD505-2E9C-101B-9397-08002B2CF9AE}" pid="45" name="ABCAdvisoryAgencies_0">
    <vt:lpwstr/>
  </property>
  <property fmtid="{D5CDD505-2E9C-101B-9397-08002B2CF9AE}" pid="46" name="DEMinisterialOfficeUseOnly_0">
    <vt:lpwstr/>
  </property>
  <property fmtid="{D5CDD505-2E9C-101B-9397-08002B2CF9AE}" pid="47" name="ABCReplyFormat">
    <vt:lpwstr/>
  </property>
  <property fmtid="{D5CDD505-2E9C-101B-9397-08002B2CF9AE}" pid="48" name="RegionalArea">
    <vt:lpwstr/>
  </property>
  <property fmtid="{D5CDD505-2E9C-101B-9397-08002B2CF9AE}" pid="49" name="DEMinisterialOfficeUseOnly">
    <vt:lpwstr/>
  </property>
</Properties>
</file>